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01DA9" w14:textId="7D25C8AD" w:rsidR="00D9068A" w:rsidRDefault="00D9068A">
      <w:pPr>
        <w:jc w:val="both"/>
      </w:pPr>
      <w:proofErr w:type="gramStart"/>
      <w:r>
        <w:t>VERBALE  N.</w:t>
      </w:r>
      <w:proofErr w:type="gramEnd"/>
      <w:r>
        <w:t xml:space="preserve"> ________ </w:t>
      </w:r>
      <w:r w:rsidR="00D80E8C">
        <w:rPr>
          <w:b/>
          <w:bCs/>
        </w:rPr>
        <w:t xml:space="preserve">DI SCRUTINIO E DI AMMISSIONE/NON AMMISSIONE </w:t>
      </w:r>
      <w:r w:rsidR="005B153F">
        <w:rPr>
          <w:b/>
          <w:bCs/>
        </w:rPr>
        <w:t xml:space="preserve">DELL’ANNO SCOLASTICO </w:t>
      </w:r>
      <w:r w:rsidR="00AB0CE7">
        <w:rPr>
          <w:b/>
          <w:bCs/>
        </w:rPr>
        <w:t xml:space="preserve"> </w:t>
      </w:r>
      <w:r w:rsidR="007A50A3">
        <w:rPr>
          <w:b/>
          <w:bCs/>
        </w:rPr>
        <w:t>……….../………</w:t>
      </w:r>
      <w:r w:rsidR="00AB0CE7">
        <w:rPr>
          <w:b/>
          <w:bCs/>
        </w:rPr>
        <w:t xml:space="preserve"> </w:t>
      </w:r>
      <w:r w:rsidR="005B153F" w:rsidRPr="00AB0CE7">
        <w:rPr>
          <w:b/>
          <w:bCs/>
        </w:rPr>
        <w:t>AGLI ESAMI DI STATO</w:t>
      </w:r>
    </w:p>
    <w:p w14:paraId="716E8E4B" w14:textId="77777777" w:rsidR="00D9068A" w:rsidRDefault="00D9068A">
      <w:pPr>
        <w:jc w:val="both"/>
      </w:pPr>
    </w:p>
    <w:p w14:paraId="3955D266" w14:textId="77777777" w:rsidR="00FD7C13" w:rsidRPr="00900834" w:rsidRDefault="00FD7C13" w:rsidP="00FD7C13">
      <w:pPr>
        <w:jc w:val="both"/>
        <w:rPr>
          <w:sz w:val="22"/>
          <w:szCs w:val="22"/>
        </w:rPr>
      </w:pPr>
      <w:r w:rsidRPr="00900834">
        <w:rPr>
          <w:sz w:val="22"/>
          <w:szCs w:val="22"/>
        </w:rPr>
        <w:t>L’anno ______________, il giorno ____</w:t>
      </w:r>
      <w:proofErr w:type="gramStart"/>
      <w:r w:rsidRPr="00900834">
        <w:rPr>
          <w:sz w:val="22"/>
          <w:szCs w:val="22"/>
        </w:rPr>
        <w:t>_  del</w:t>
      </w:r>
      <w:proofErr w:type="gramEnd"/>
      <w:r w:rsidRPr="00900834">
        <w:rPr>
          <w:sz w:val="22"/>
          <w:szCs w:val="22"/>
        </w:rPr>
        <w:t xml:space="preserve"> mese di _______________  alle ore ______ nei locali del Liceo E. Vittorini di Milano, si riunisce il consiglio della classe  _____________________ al fine di procedere alle operazioni di scrutinio finale.</w:t>
      </w:r>
    </w:p>
    <w:p w14:paraId="2C757656" w14:textId="77777777" w:rsidR="00FD7C13" w:rsidRPr="00900834" w:rsidRDefault="00FD7C13" w:rsidP="00FD7C13">
      <w:pPr>
        <w:jc w:val="both"/>
        <w:rPr>
          <w:sz w:val="22"/>
          <w:szCs w:val="22"/>
        </w:rPr>
      </w:pPr>
      <w:r w:rsidRPr="00900834">
        <w:rPr>
          <w:sz w:val="22"/>
          <w:szCs w:val="22"/>
        </w:rPr>
        <w:t xml:space="preserve">Sono presenti i Docenti del Consiglio di </w:t>
      </w:r>
      <w:proofErr w:type="gramStart"/>
      <w:r w:rsidRPr="00900834">
        <w:rPr>
          <w:sz w:val="22"/>
          <w:szCs w:val="22"/>
        </w:rPr>
        <w:t>classe .</w:t>
      </w:r>
      <w:proofErr w:type="gramEnd"/>
      <w:r w:rsidRPr="00900834">
        <w:rPr>
          <w:sz w:val="22"/>
          <w:szCs w:val="22"/>
        </w:rPr>
        <w:t xml:space="preserve"> </w:t>
      </w:r>
    </w:p>
    <w:p w14:paraId="31498E92" w14:textId="77777777" w:rsidR="005B153F" w:rsidRDefault="00FD7C13" w:rsidP="00FD7C13">
      <w:pPr>
        <w:jc w:val="both"/>
        <w:rPr>
          <w:sz w:val="22"/>
          <w:szCs w:val="22"/>
        </w:rPr>
      </w:pPr>
      <w:r w:rsidRPr="00900834">
        <w:rPr>
          <w:sz w:val="22"/>
          <w:szCs w:val="22"/>
        </w:rPr>
        <w:t>Sono assenti i seguenti prof.</w:t>
      </w:r>
    </w:p>
    <w:p w14:paraId="6DEF3BE5" w14:textId="77777777" w:rsidR="005B153F" w:rsidRDefault="00FD7C13" w:rsidP="00FD7C13">
      <w:pPr>
        <w:jc w:val="both"/>
        <w:rPr>
          <w:sz w:val="22"/>
          <w:szCs w:val="22"/>
        </w:rPr>
      </w:pPr>
      <w:r w:rsidRPr="00900834">
        <w:rPr>
          <w:sz w:val="22"/>
          <w:szCs w:val="22"/>
        </w:rPr>
        <w:t xml:space="preserve">__________________________________________________________________ </w:t>
      </w:r>
    </w:p>
    <w:p w14:paraId="0DD9BDA0" w14:textId="77777777" w:rsidR="005B153F" w:rsidRDefault="00FD7C13" w:rsidP="00FD7C13">
      <w:pPr>
        <w:jc w:val="both"/>
        <w:rPr>
          <w:sz w:val="22"/>
          <w:szCs w:val="22"/>
        </w:rPr>
      </w:pPr>
      <w:r w:rsidRPr="00900834">
        <w:rPr>
          <w:sz w:val="22"/>
          <w:szCs w:val="22"/>
        </w:rPr>
        <w:t xml:space="preserve">sostituiti dai proff. </w:t>
      </w:r>
    </w:p>
    <w:p w14:paraId="754C594C" w14:textId="77777777" w:rsidR="00FD7C13" w:rsidRDefault="00FD7C13" w:rsidP="00FD7C13">
      <w:pPr>
        <w:jc w:val="both"/>
        <w:rPr>
          <w:sz w:val="22"/>
          <w:szCs w:val="22"/>
        </w:rPr>
      </w:pPr>
      <w:r w:rsidRPr="00900834">
        <w:rPr>
          <w:sz w:val="22"/>
          <w:szCs w:val="22"/>
        </w:rPr>
        <w:t xml:space="preserve">_________________________________________________________________________ </w:t>
      </w:r>
    </w:p>
    <w:p w14:paraId="0D0A9EF7" w14:textId="77777777" w:rsidR="005B153F" w:rsidRPr="00900834" w:rsidRDefault="005B153F" w:rsidP="00FD7C13">
      <w:pPr>
        <w:jc w:val="both"/>
        <w:rPr>
          <w:sz w:val="22"/>
          <w:szCs w:val="22"/>
        </w:rPr>
      </w:pPr>
    </w:p>
    <w:p w14:paraId="6B812200" w14:textId="1B7548CD" w:rsidR="00FD7C13" w:rsidRPr="00095068" w:rsidRDefault="00FD7C13" w:rsidP="00FD7C13">
      <w:pPr>
        <w:jc w:val="both"/>
        <w:rPr>
          <w:sz w:val="22"/>
          <w:szCs w:val="22"/>
        </w:rPr>
      </w:pPr>
      <w:r w:rsidRPr="00900834">
        <w:rPr>
          <w:sz w:val="22"/>
          <w:szCs w:val="22"/>
        </w:rPr>
        <w:t xml:space="preserve">Presiede il Dirigente Scolastico prof. ______________________ (ovvero su delega del Dirigente Scolastico, il </w:t>
      </w:r>
      <w:proofErr w:type="gramStart"/>
      <w:r w:rsidR="00AB0CE7">
        <w:rPr>
          <w:sz w:val="22"/>
          <w:szCs w:val="22"/>
        </w:rPr>
        <w:t>C</w:t>
      </w:r>
      <w:r w:rsidRPr="00095068">
        <w:rPr>
          <w:sz w:val="22"/>
          <w:szCs w:val="22"/>
        </w:rPr>
        <w:t>oordinatore  del</w:t>
      </w:r>
      <w:proofErr w:type="gramEnd"/>
      <w:r w:rsidRPr="00095068">
        <w:rPr>
          <w:sz w:val="22"/>
          <w:szCs w:val="22"/>
        </w:rPr>
        <w:t xml:space="preserve"> </w:t>
      </w:r>
      <w:r w:rsidR="00AB0CE7">
        <w:rPr>
          <w:sz w:val="22"/>
          <w:szCs w:val="22"/>
        </w:rPr>
        <w:t>C</w:t>
      </w:r>
      <w:r w:rsidRPr="00095068">
        <w:rPr>
          <w:sz w:val="22"/>
          <w:szCs w:val="22"/>
        </w:rPr>
        <w:t xml:space="preserve">onsiglio di </w:t>
      </w:r>
      <w:r w:rsidR="00AB0CE7">
        <w:rPr>
          <w:sz w:val="22"/>
          <w:szCs w:val="22"/>
        </w:rPr>
        <w:t>C</w:t>
      </w:r>
      <w:r w:rsidRPr="00095068">
        <w:rPr>
          <w:sz w:val="22"/>
          <w:szCs w:val="22"/>
        </w:rPr>
        <w:t>lasse prof. ______________________ ), funge da segretario verbalizzatore il prof. _____________________</w:t>
      </w:r>
    </w:p>
    <w:p w14:paraId="540243A6" w14:textId="4BDA767A" w:rsidR="00FD7C13" w:rsidRDefault="00FD7C13" w:rsidP="00FD7C13">
      <w:pPr>
        <w:ind w:firstLine="708"/>
        <w:jc w:val="both"/>
        <w:rPr>
          <w:sz w:val="22"/>
          <w:szCs w:val="22"/>
        </w:rPr>
      </w:pPr>
      <w:r w:rsidRPr="00095068">
        <w:rPr>
          <w:sz w:val="22"/>
          <w:szCs w:val="22"/>
        </w:rPr>
        <w:t xml:space="preserve">Costatata la validità della seduta, il </w:t>
      </w:r>
      <w:r w:rsidRPr="00851B27">
        <w:rPr>
          <w:sz w:val="22"/>
          <w:szCs w:val="22"/>
        </w:rPr>
        <w:t>Dirigente Scolastico</w:t>
      </w:r>
      <w:r w:rsidRPr="00095068">
        <w:rPr>
          <w:sz w:val="22"/>
          <w:szCs w:val="22"/>
        </w:rPr>
        <w:t xml:space="preserve"> rich</w:t>
      </w:r>
      <w:r>
        <w:rPr>
          <w:sz w:val="22"/>
          <w:szCs w:val="22"/>
        </w:rPr>
        <w:t>iama, a tutti i componenti del C</w:t>
      </w:r>
      <w:r w:rsidRPr="00095068">
        <w:rPr>
          <w:sz w:val="22"/>
          <w:szCs w:val="22"/>
        </w:rPr>
        <w:t xml:space="preserve">onsiglio, le disposizioni vigenti in materia di valutazione degli alunni, </w:t>
      </w:r>
      <w:r w:rsidR="00BE377C" w:rsidRPr="00095068">
        <w:rPr>
          <w:sz w:val="22"/>
          <w:szCs w:val="22"/>
        </w:rPr>
        <w:t>nonché le</w:t>
      </w:r>
      <w:r w:rsidRPr="00095068">
        <w:rPr>
          <w:sz w:val="22"/>
          <w:szCs w:val="22"/>
        </w:rPr>
        <w:t xml:space="preserve"> indicazioni riportate nelle circolari interne</w:t>
      </w:r>
      <w:r w:rsidR="00A17E6E">
        <w:rPr>
          <w:sz w:val="22"/>
          <w:szCs w:val="22"/>
        </w:rPr>
        <w:t xml:space="preserve"> ed </w:t>
      </w:r>
      <w:r>
        <w:rPr>
          <w:sz w:val="22"/>
          <w:szCs w:val="22"/>
        </w:rPr>
        <w:t xml:space="preserve">i </w:t>
      </w:r>
      <w:proofErr w:type="gramStart"/>
      <w:r>
        <w:rPr>
          <w:sz w:val="22"/>
          <w:szCs w:val="22"/>
        </w:rPr>
        <w:t>criteri  deliberati</w:t>
      </w:r>
      <w:proofErr w:type="gramEnd"/>
      <w:r>
        <w:rPr>
          <w:sz w:val="22"/>
          <w:szCs w:val="22"/>
        </w:rPr>
        <w:t xml:space="preserve"> dal C</w:t>
      </w:r>
      <w:r w:rsidRPr="00095068">
        <w:rPr>
          <w:sz w:val="22"/>
          <w:szCs w:val="22"/>
        </w:rPr>
        <w:t>olleg</w:t>
      </w:r>
      <w:r>
        <w:rPr>
          <w:sz w:val="22"/>
          <w:szCs w:val="22"/>
        </w:rPr>
        <w:t>io dei D</w:t>
      </w:r>
      <w:r w:rsidRPr="00095068">
        <w:rPr>
          <w:sz w:val="22"/>
          <w:szCs w:val="22"/>
        </w:rPr>
        <w:t xml:space="preserve">ocenti del </w:t>
      </w:r>
      <w:r w:rsidR="0043181D" w:rsidRPr="00730FDB">
        <w:rPr>
          <w:sz w:val="22"/>
          <w:szCs w:val="22"/>
        </w:rPr>
        <w:t xml:space="preserve">8/09/2014 </w:t>
      </w:r>
      <w:r w:rsidRPr="00730FDB">
        <w:rPr>
          <w:sz w:val="22"/>
          <w:szCs w:val="22"/>
        </w:rPr>
        <w:t>che</w:t>
      </w:r>
      <w:r w:rsidRPr="00095068">
        <w:rPr>
          <w:sz w:val="22"/>
          <w:szCs w:val="22"/>
        </w:rPr>
        <w:t xml:space="preserve">, al fine di assicurare omogeneità di comportamenti nei vari </w:t>
      </w:r>
      <w:r>
        <w:rPr>
          <w:sz w:val="22"/>
          <w:szCs w:val="22"/>
        </w:rPr>
        <w:t>C</w:t>
      </w:r>
      <w:r w:rsidRPr="00095068">
        <w:rPr>
          <w:sz w:val="22"/>
          <w:szCs w:val="22"/>
        </w:rPr>
        <w:t xml:space="preserve">onsigli di classe, sono fatti </w:t>
      </w:r>
      <w:r>
        <w:rPr>
          <w:sz w:val="22"/>
          <w:szCs w:val="22"/>
        </w:rPr>
        <w:t>propri totalmente dal presente C</w:t>
      </w:r>
      <w:r w:rsidRPr="00095068">
        <w:rPr>
          <w:sz w:val="22"/>
          <w:szCs w:val="22"/>
        </w:rPr>
        <w:t>onsiglio.</w:t>
      </w:r>
    </w:p>
    <w:p w14:paraId="75EA15A3" w14:textId="77777777" w:rsidR="0023130E" w:rsidRDefault="0023130E" w:rsidP="0023130E">
      <w:pPr>
        <w:autoSpaceDE w:val="0"/>
        <w:autoSpaceDN w:val="0"/>
        <w:adjustRightInd w:val="0"/>
        <w:rPr>
          <w:sz w:val="22"/>
          <w:szCs w:val="22"/>
        </w:rPr>
      </w:pPr>
      <w:r>
        <w:rPr>
          <w:sz w:val="22"/>
          <w:szCs w:val="22"/>
        </w:rPr>
        <w:t>In particolare, si richiama quanto di seguito:</w:t>
      </w:r>
    </w:p>
    <w:p w14:paraId="304D025B" w14:textId="77777777" w:rsidR="00403500" w:rsidRDefault="00403500" w:rsidP="0023130E">
      <w:pPr>
        <w:autoSpaceDE w:val="0"/>
        <w:autoSpaceDN w:val="0"/>
        <w:adjustRightInd w:val="0"/>
        <w:jc w:val="center"/>
        <w:rPr>
          <w:rFonts w:eastAsia="Calibri"/>
          <w:b/>
          <w:lang w:eastAsia="en-US"/>
        </w:rPr>
      </w:pPr>
    </w:p>
    <w:p w14:paraId="15602584" w14:textId="77777777" w:rsidR="0023130E" w:rsidRPr="00730FDB" w:rsidRDefault="0023130E" w:rsidP="0023130E">
      <w:pPr>
        <w:autoSpaceDE w:val="0"/>
        <w:autoSpaceDN w:val="0"/>
        <w:adjustRightInd w:val="0"/>
        <w:jc w:val="center"/>
        <w:rPr>
          <w:rFonts w:eastAsia="Calibri"/>
          <w:sz w:val="20"/>
          <w:szCs w:val="20"/>
          <w:lang w:eastAsia="en-US"/>
        </w:rPr>
      </w:pPr>
      <w:r w:rsidRPr="00730FDB">
        <w:rPr>
          <w:rFonts w:eastAsia="Calibri"/>
          <w:sz w:val="20"/>
          <w:szCs w:val="20"/>
          <w:lang w:eastAsia="en-US"/>
        </w:rPr>
        <w:t>O.M. 92/2007</w:t>
      </w:r>
    </w:p>
    <w:p w14:paraId="248C053B" w14:textId="77777777" w:rsidR="0023130E" w:rsidRPr="00730FDB" w:rsidRDefault="0023130E" w:rsidP="0023130E">
      <w:pPr>
        <w:autoSpaceDE w:val="0"/>
        <w:autoSpaceDN w:val="0"/>
        <w:adjustRightInd w:val="0"/>
        <w:jc w:val="center"/>
        <w:rPr>
          <w:rFonts w:eastAsia="Calibri"/>
          <w:sz w:val="20"/>
          <w:szCs w:val="20"/>
          <w:lang w:eastAsia="en-US"/>
        </w:rPr>
      </w:pPr>
      <w:r w:rsidRPr="00730FDB">
        <w:rPr>
          <w:rFonts w:eastAsia="Calibri"/>
          <w:sz w:val="20"/>
          <w:szCs w:val="20"/>
          <w:lang w:eastAsia="en-US"/>
        </w:rPr>
        <w:t>Art.1</w:t>
      </w:r>
    </w:p>
    <w:p w14:paraId="2AB17ED4" w14:textId="77777777" w:rsidR="0023130E" w:rsidRPr="00730FDB" w:rsidRDefault="0023130E" w:rsidP="00403500">
      <w:pPr>
        <w:autoSpaceDE w:val="0"/>
        <w:autoSpaceDN w:val="0"/>
        <w:adjustRightInd w:val="0"/>
        <w:rPr>
          <w:rFonts w:eastAsia="Calibri"/>
          <w:sz w:val="20"/>
          <w:szCs w:val="20"/>
          <w:lang w:eastAsia="en-US"/>
        </w:rPr>
      </w:pPr>
      <w:r w:rsidRPr="00730FDB">
        <w:rPr>
          <w:rFonts w:eastAsia="Calibri"/>
          <w:sz w:val="20"/>
          <w:szCs w:val="20"/>
          <w:lang w:eastAsia="en-US"/>
        </w:rPr>
        <w:t>1. La valutazione è un processo che accompagna lo studente per l’intero percorso</w:t>
      </w:r>
      <w:r w:rsidR="00403500" w:rsidRPr="00730FDB">
        <w:rPr>
          <w:rFonts w:eastAsia="Calibri"/>
          <w:sz w:val="20"/>
          <w:szCs w:val="20"/>
          <w:lang w:eastAsia="en-US"/>
        </w:rPr>
        <w:t xml:space="preserve"> </w:t>
      </w:r>
      <w:r w:rsidRPr="00730FDB">
        <w:rPr>
          <w:rFonts w:eastAsia="Calibri"/>
          <w:sz w:val="20"/>
          <w:szCs w:val="20"/>
          <w:lang w:eastAsia="en-US"/>
        </w:rPr>
        <w:t>formativo, perseguendo l’obiettivo di contribuire a migliorare la qualità degli</w:t>
      </w:r>
      <w:r w:rsidR="00403500" w:rsidRPr="00730FDB">
        <w:rPr>
          <w:rFonts w:eastAsia="Calibri"/>
          <w:sz w:val="20"/>
          <w:szCs w:val="20"/>
          <w:lang w:eastAsia="en-US"/>
        </w:rPr>
        <w:t xml:space="preserve"> </w:t>
      </w:r>
      <w:r w:rsidRPr="00730FDB">
        <w:rPr>
          <w:rFonts w:eastAsia="Calibri"/>
          <w:sz w:val="20"/>
          <w:szCs w:val="20"/>
          <w:lang w:eastAsia="en-US"/>
        </w:rPr>
        <w:t>apprendimenti…….</w:t>
      </w:r>
    </w:p>
    <w:p w14:paraId="765B4F0C" w14:textId="77777777" w:rsidR="00403500" w:rsidRPr="00730FDB" w:rsidRDefault="00403500" w:rsidP="00403500">
      <w:pPr>
        <w:autoSpaceDE w:val="0"/>
        <w:autoSpaceDN w:val="0"/>
        <w:adjustRightInd w:val="0"/>
        <w:rPr>
          <w:rFonts w:eastAsia="Calibri"/>
          <w:sz w:val="20"/>
          <w:szCs w:val="20"/>
          <w:lang w:eastAsia="en-US"/>
        </w:rPr>
      </w:pPr>
    </w:p>
    <w:p w14:paraId="27F47CDE" w14:textId="77777777" w:rsidR="0023130E" w:rsidRPr="00730FDB" w:rsidRDefault="0023130E" w:rsidP="0023130E">
      <w:pPr>
        <w:autoSpaceDE w:val="0"/>
        <w:autoSpaceDN w:val="0"/>
        <w:adjustRightInd w:val="0"/>
        <w:jc w:val="center"/>
        <w:rPr>
          <w:rFonts w:eastAsia="Calibri"/>
          <w:sz w:val="20"/>
          <w:szCs w:val="20"/>
          <w:lang w:eastAsia="en-US"/>
        </w:rPr>
      </w:pPr>
      <w:r w:rsidRPr="00730FDB">
        <w:rPr>
          <w:rFonts w:eastAsia="Calibri"/>
          <w:sz w:val="20"/>
          <w:szCs w:val="20"/>
          <w:lang w:eastAsia="en-US"/>
        </w:rPr>
        <w:t>Articolo 6</w:t>
      </w:r>
    </w:p>
    <w:p w14:paraId="69670DB6" w14:textId="77777777" w:rsidR="0023130E" w:rsidRPr="00730FDB" w:rsidRDefault="0023130E" w:rsidP="0023130E">
      <w:pPr>
        <w:autoSpaceDE w:val="0"/>
        <w:autoSpaceDN w:val="0"/>
        <w:adjustRightInd w:val="0"/>
        <w:jc w:val="center"/>
        <w:rPr>
          <w:rFonts w:eastAsia="Calibri"/>
          <w:sz w:val="20"/>
          <w:szCs w:val="20"/>
          <w:lang w:eastAsia="en-US"/>
        </w:rPr>
      </w:pPr>
      <w:r w:rsidRPr="00730FDB">
        <w:rPr>
          <w:rFonts w:eastAsia="Calibri"/>
          <w:sz w:val="20"/>
          <w:szCs w:val="20"/>
          <w:lang w:eastAsia="en-US"/>
        </w:rPr>
        <w:t>Scrutinio finale</w:t>
      </w:r>
    </w:p>
    <w:p w14:paraId="318600BF" w14:textId="77777777" w:rsidR="0023130E" w:rsidRPr="00730FDB" w:rsidRDefault="0023130E" w:rsidP="0023130E">
      <w:pPr>
        <w:autoSpaceDE w:val="0"/>
        <w:autoSpaceDN w:val="0"/>
        <w:adjustRightInd w:val="0"/>
        <w:jc w:val="center"/>
        <w:rPr>
          <w:rFonts w:eastAsia="Calibri"/>
          <w:sz w:val="20"/>
          <w:szCs w:val="20"/>
          <w:lang w:eastAsia="en-US"/>
        </w:rPr>
      </w:pPr>
      <w:r w:rsidRPr="00730FDB">
        <w:rPr>
          <w:rFonts w:eastAsia="Calibri"/>
          <w:sz w:val="20"/>
          <w:szCs w:val="20"/>
          <w:lang w:eastAsia="en-US"/>
        </w:rPr>
        <w:t>……………………</w:t>
      </w:r>
    </w:p>
    <w:p w14:paraId="7CD75C00" w14:textId="77777777" w:rsidR="0023130E" w:rsidRPr="00730FDB" w:rsidRDefault="0023130E" w:rsidP="0023130E">
      <w:pPr>
        <w:autoSpaceDE w:val="0"/>
        <w:autoSpaceDN w:val="0"/>
        <w:adjustRightInd w:val="0"/>
        <w:rPr>
          <w:rFonts w:eastAsia="Calibri"/>
          <w:sz w:val="20"/>
          <w:szCs w:val="20"/>
          <w:lang w:eastAsia="en-US"/>
        </w:rPr>
      </w:pPr>
      <w:r w:rsidRPr="00730FDB">
        <w:rPr>
          <w:rFonts w:eastAsia="Calibri"/>
          <w:sz w:val="20"/>
          <w:szCs w:val="20"/>
          <w:lang w:eastAsia="en-US"/>
        </w:rPr>
        <w:t xml:space="preserve">2. </w:t>
      </w:r>
      <w:r w:rsidRPr="00730FDB">
        <w:rPr>
          <w:rFonts w:eastAsia="Calibri"/>
          <w:sz w:val="20"/>
          <w:szCs w:val="20"/>
          <w:u w:val="single"/>
          <w:lang w:eastAsia="en-US"/>
        </w:rPr>
        <w:t>Il docente della disciplina</w:t>
      </w:r>
      <w:r w:rsidRPr="00730FDB">
        <w:rPr>
          <w:rFonts w:eastAsia="Calibri"/>
          <w:sz w:val="20"/>
          <w:szCs w:val="20"/>
          <w:lang w:eastAsia="en-US"/>
        </w:rPr>
        <w:t xml:space="preserve"> </w:t>
      </w:r>
      <w:r w:rsidRPr="00730FDB">
        <w:rPr>
          <w:rFonts w:eastAsia="Calibri"/>
          <w:sz w:val="20"/>
          <w:szCs w:val="20"/>
          <w:u w:val="single"/>
          <w:lang w:eastAsia="en-US"/>
        </w:rPr>
        <w:t>propone</w:t>
      </w:r>
      <w:r w:rsidRPr="00730FDB">
        <w:rPr>
          <w:rFonts w:eastAsia="Calibri"/>
          <w:sz w:val="20"/>
          <w:szCs w:val="20"/>
          <w:lang w:eastAsia="en-US"/>
        </w:rPr>
        <w:t xml:space="preserve"> il voto in base ad un giudizio motivato desunto dagli esiti di un congruo numero di prove effettuate durante l’ultimo trimestre o quadrimestre e sulla base di </w:t>
      </w:r>
      <w:r w:rsidRPr="00730FDB">
        <w:rPr>
          <w:rFonts w:eastAsia="Calibri"/>
          <w:sz w:val="20"/>
          <w:szCs w:val="20"/>
          <w:u w:val="single"/>
          <w:lang w:eastAsia="en-US"/>
        </w:rPr>
        <w:t>una valutazione complessiva dell’impegno, interesse e partecipazione dimostrati nell’intero</w:t>
      </w:r>
      <w:r w:rsidR="00403500" w:rsidRPr="00730FDB">
        <w:rPr>
          <w:rFonts w:eastAsia="Calibri"/>
          <w:sz w:val="20"/>
          <w:szCs w:val="20"/>
          <w:u w:val="single"/>
          <w:lang w:eastAsia="en-US"/>
        </w:rPr>
        <w:t xml:space="preserve"> p</w:t>
      </w:r>
      <w:r w:rsidRPr="00730FDB">
        <w:rPr>
          <w:rFonts w:eastAsia="Calibri"/>
          <w:sz w:val="20"/>
          <w:szCs w:val="20"/>
          <w:u w:val="single"/>
          <w:lang w:eastAsia="en-US"/>
        </w:rPr>
        <w:t>ercorso formativo.</w:t>
      </w:r>
      <w:r w:rsidRPr="00730FDB">
        <w:rPr>
          <w:rFonts w:eastAsia="Calibri"/>
          <w:sz w:val="20"/>
          <w:szCs w:val="20"/>
          <w:lang w:eastAsia="en-US"/>
        </w:rPr>
        <w:t xml:space="preserve"> La proposta di voto tiene altresì conto delle valutazioni espresse in sede di</w:t>
      </w:r>
      <w:r w:rsidR="00403500" w:rsidRPr="00730FDB">
        <w:rPr>
          <w:rFonts w:eastAsia="Calibri"/>
          <w:sz w:val="20"/>
          <w:szCs w:val="20"/>
          <w:lang w:eastAsia="en-US"/>
        </w:rPr>
        <w:t xml:space="preserve"> </w:t>
      </w:r>
      <w:r w:rsidRPr="00730FDB">
        <w:rPr>
          <w:rFonts w:eastAsia="Calibri"/>
          <w:sz w:val="20"/>
          <w:szCs w:val="20"/>
          <w:lang w:eastAsia="en-US"/>
        </w:rPr>
        <w:t>scrutinio intermedio nonché dell’esito delle verifiche relative ad eventuali iniziative di sostegno e ad interventi di recupero precedentemente effettuati.</w:t>
      </w:r>
    </w:p>
    <w:p w14:paraId="6CF16A2D" w14:textId="77777777" w:rsidR="0023130E" w:rsidRPr="00730FDB" w:rsidRDefault="0023130E" w:rsidP="0023130E">
      <w:pPr>
        <w:autoSpaceDE w:val="0"/>
        <w:autoSpaceDN w:val="0"/>
        <w:adjustRightInd w:val="0"/>
        <w:rPr>
          <w:rFonts w:eastAsia="Calibri"/>
          <w:sz w:val="20"/>
          <w:szCs w:val="20"/>
          <w:lang w:eastAsia="en-US"/>
        </w:rPr>
      </w:pPr>
      <w:r w:rsidRPr="00730FDB">
        <w:rPr>
          <w:rFonts w:eastAsia="Calibri"/>
          <w:sz w:val="20"/>
          <w:szCs w:val="20"/>
          <w:lang w:eastAsia="en-US"/>
        </w:rPr>
        <w:t>3. Per gli studenti che in sede di scrutinio finale, presentino in una o più discipline</w:t>
      </w:r>
      <w:r w:rsidR="00403500" w:rsidRPr="00730FDB">
        <w:rPr>
          <w:rFonts w:eastAsia="Calibri"/>
          <w:sz w:val="20"/>
          <w:szCs w:val="20"/>
          <w:lang w:eastAsia="en-US"/>
        </w:rPr>
        <w:t xml:space="preserve"> </w:t>
      </w:r>
      <w:r w:rsidRPr="00730FDB">
        <w:rPr>
          <w:rFonts w:eastAsia="Calibri"/>
          <w:sz w:val="20"/>
          <w:szCs w:val="20"/>
          <w:lang w:eastAsia="en-US"/>
        </w:rPr>
        <w:t>valutazioni insufficienti, il consiglio di classe, sulla base di criteri preventivamente</w:t>
      </w:r>
      <w:r w:rsidR="00403500" w:rsidRPr="00730FDB">
        <w:rPr>
          <w:rFonts w:eastAsia="Calibri"/>
          <w:sz w:val="20"/>
          <w:szCs w:val="20"/>
          <w:lang w:eastAsia="en-US"/>
        </w:rPr>
        <w:t xml:space="preserve"> </w:t>
      </w:r>
      <w:r w:rsidRPr="00730FDB">
        <w:rPr>
          <w:rFonts w:eastAsia="Calibri"/>
          <w:sz w:val="20"/>
          <w:szCs w:val="20"/>
          <w:lang w:eastAsia="en-US"/>
        </w:rPr>
        <w:t xml:space="preserve">stabiliti, procede ad un valutazione della </w:t>
      </w:r>
      <w:r w:rsidRPr="00730FDB">
        <w:rPr>
          <w:rFonts w:eastAsia="Calibri"/>
          <w:sz w:val="20"/>
          <w:szCs w:val="20"/>
          <w:u w:val="single"/>
          <w:lang w:eastAsia="en-US"/>
        </w:rPr>
        <w:t>possibilità</w:t>
      </w:r>
      <w:r w:rsidRPr="00730FDB">
        <w:rPr>
          <w:rFonts w:eastAsia="Calibri"/>
          <w:sz w:val="20"/>
          <w:szCs w:val="20"/>
          <w:lang w:eastAsia="en-US"/>
        </w:rPr>
        <w:t xml:space="preserve"> dell'alunno di raggiungere gli</w:t>
      </w:r>
      <w:r w:rsidR="00403500" w:rsidRPr="00730FDB">
        <w:rPr>
          <w:rFonts w:eastAsia="Calibri"/>
          <w:sz w:val="20"/>
          <w:szCs w:val="20"/>
          <w:lang w:eastAsia="en-US"/>
        </w:rPr>
        <w:t xml:space="preserve"> </w:t>
      </w:r>
      <w:r w:rsidRPr="00730FDB">
        <w:rPr>
          <w:rFonts w:eastAsia="Calibri"/>
          <w:sz w:val="20"/>
          <w:szCs w:val="20"/>
          <w:lang w:eastAsia="en-US"/>
        </w:rPr>
        <w:t>obiettivi formativi e di contenuto propri delle discipline interessate entro il termine</w:t>
      </w:r>
      <w:r w:rsidR="00403500" w:rsidRPr="00730FDB">
        <w:rPr>
          <w:rFonts w:eastAsia="Calibri"/>
          <w:sz w:val="20"/>
          <w:szCs w:val="20"/>
          <w:lang w:eastAsia="en-US"/>
        </w:rPr>
        <w:t xml:space="preserve"> </w:t>
      </w:r>
      <w:r w:rsidRPr="00730FDB">
        <w:rPr>
          <w:rFonts w:eastAsia="Calibri"/>
          <w:sz w:val="20"/>
          <w:szCs w:val="20"/>
          <w:lang w:eastAsia="en-US"/>
        </w:rPr>
        <w:t>dell’anno scolastico, mediante lo studio personale svolto autonomamente o attraverso</w:t>
      </w:r>
      <w:r w:rsidR="00403500" w:rsidRPr="00730FDB">
        <w:rPr>
          <w:rFonts w:eastAsia="Calibri"/>
          <w:sz w:val="20"/>
          <w:szCs w:val="20"/>
          <w:lang w:eastAsia="en-US"/>
        </w:rPr>
        <w:t xml:space="preserve"> </w:t>
      </w:r>
      <w:r w:rsidRPr="00730FDB">
        <w:rPr>
          <w:rFonts w:eastAsia="Calibri"/>
          <w:sz w:val="20"/>
          <w:szCs w:val="20"/>
          <w:lang w:eastAsia="en-US"/>
        </w:rPr>
        <w:t>la frequenza di appositi interventi di recupero………</w:t>
      </w:r>
    </w:p>
    <w:p w14:paraId="04833C0F" w14:textId="77777777" w:rsidR="00403500" w:rsidRPr="00730FDB" w:rsidRDefault="00403500" w:rsidP="0023130E">
      <w:pPr>
        <w:autoSpaceDE w:val="0"/>
        <w:autoSpaceDN w:val="0"/>
        <w:adjustRightInd w:val="0"/>
        <w:jc w:val="center"/>
        <w:rPr>
          <w:rFonts w:eastAsia="Calibri"/>
          <w:sz w:val="20"/>
          <w:szCs w:val="20"/>
          <w:lang w:eastAsia="en-US"/>
        </w:rPr>
      </w:pPr>
    </w:p>
    <w:p w14:paraId="39A3BABB" w14:textId="77777777" w:rsidR="0023130E" w:rsidRPr="00730FDB" w:rsidRDefault="0023130E" w:rsidP="0023130E">
      <w:pPr>
        <w:autoSpaceDE w:val="0"/>
        <w:autoSpaceDN w:val="0"/>
        <w:adjustRightInd w:val="0"/>
        <w:jc w:val="center"/>
        <w:rPr>
          <w:rFonts w:eastAsia="Calibri"/>
          <w:sz w:val="20"/>
          <w:szCs w:val="20"/>
          <w:lang w:eastAsia="en-US"/>
        </w:rPr>
      </w:pPr>
      <w:r w:rsidRPr="00730FDB">
        <w:rPr>
          <w:rFonts w:eastAsia="Calibri"/>
          <w:sz w:val="20"/>
          <w:szCs w:val="20"/>
          <w:lang w:eastAsia="en-US"/>
        </w:rPr>
        <w:t>D. Lgs. 297/04</w:t>
      </w:r>
    </w:p>
    <w:p w14:paraId="593F6303" w14:textId="77777777" w:rsidR="0023130E" w:rsidRPr="00730FDB" w:rsidRDefault="0023130E" w:rsidP="0023130E">
      <w:pPr>
        <w:autoSpaceDE w:val="0"/>
        <w:autoSpaceDN w:val="0"/>
        <w:adjustRightInd w:val="0"/>
        <w:jc w:val="center"/>
        <w:rPr>
          <w:rFonts w:eastAsia="Calibri"/>
          <w:sz w:val="20"/>
          <w:szCs w:val="20"/>
          <w:lang w:eastAsia="en-US"/>
        </w:rPr>
      </w:pPr>
      <w:r w:rsidRPr="00730FDB">
        <w:rPr>
          <w:rFonts w:eastAsia="Calibri"/>
          <w:sz w:val="20"/>
          <w:szCs w:val="20"/>
          <w:lang w:eastAsia="en-US"/>
        </w:rPr>
        <w:t>Art.193</w:t>
      </w:r>
    </w:p>
    <w:p w14:paraId="6FC64413" w14:textId="77777777" w:rsidR="0023130E" w:rsidRPr="00730FDB" w:rsidRDefault="0023130E" w:rsidP="0023130E">
      <w:pPr>
        <w:autoSpaceDE w:val="0"/>
        <w:autoSpaceDN w:val="0"/>
        <w:adjustRightInd w:val="0"/>
        <w:rPr>
          <w:rFonts w:eastAsia="Calibri"/>
          <w:sz w:val="20"/>
          <w:szCs w:val="20"/>
          <w:lang w:eastAsia="en-US"/>
        </w:rPr>
      </w:pPr>
      <w:r w:rsidRPr="00730FDB">
        <w:rPr>
          <w:rFonts w:eastAsia="Calibri"/>
          <w:sz w:val="20"/>
          <w:szCs w:val="20"/>
          <w:lang w:eastAsia="en-US"/>
        </w:rPr>
        <w:t xml:space="preserve">I voti di profitto e di condotta degli alunni, ai fini della promozione alle classi successive alla prima, </w:t>
      </w:r>
      <w:r w:rsidRPr="00730FDB">
        <w:rPr>
          <w:rFonts w:eastAsia="Calibri"/>
          <w:sz w:val="20"/>
          <w:szCs w:val="20"/>
          <w:u w:val="single"/>
          <w:lang w:eastAsia="en-US"/>
        </w:rPr>
        <w:t>sono deliberati dal consiglio di classe</w:t>
      </w:r>
      <w:r w:rsidRPr="00730FDB">
        <w:rPr>
          <w:rFonts w:eastAsia="Calibri"/>
          <w:sz w:val="20"/>
          <w:szCs w:val="20"/>
          <w:lang w:eastAsia="en-US"/>
        </w:rPr>
        <w:t xml:space="preserve"> al termine delle lezioni, con la sola presenza dei docenti.</w:t>
      </w:r>
    </w:p>
    <w:p w14:paraId="2D7E62B1" w14:textId="415E72B7" w:rsidR="007D0AF1" w:rsidRDefault="007D0AF1" w:rsidP="007D0AF1">
      <w:pPr>
        <w:tabs>
          <w:tab w:val="left" w:pos="6653"/>
        </w:tabs>
        <w:autoSpaceDE w:val="0"/>
        <w:autoSpaceDN w:val="0"/>
        <w:adjustRightInd w:val="0"/>
        <w:rPr>
          <w:rFonts w:eastAsia="Calibri"/>
          <w:lang w:eastAsia="en-US"/>
        </w:rPr>
      </w:pPr>
      <w:r>
        <w:rPr>
          <w:rFonts w:eastAsia="Calibri"/>
          <w:lang w:eastAsia="en-US"/>
        </w:rPr>
        <w:tab/>
      </w:r>
    </w:p>
    <w:p w14:paraId="5F63A8C0" w14:textId="0D4DB887" w:rsidR="00880804" w:rsidRDefault="00880804" w:rsidP="007D0AF1">
      <w:pPr>
        <w:tabs>
          <w:tab w:val="left" w:pos="6653"/>
        </w:tabs>
        <w:autoSpaceDE w:val="0"/>
        <w:autoSpaceDN w:val="0"/>
        <w:adjustRightInd w:val="0"/>
        <w:rPr>
          <w:rFonts w:eastAsia="Calibri"/>
          <w:lang w:eastAsia="en-US"/>
        </w:rPr>
      </w:pPr>
    </w:p>
    <w:p w14:paraId="735A18B8" w14:textId="77777777" w:rsidR="00880804" w:rsidRPr="005A1FF5" w:rsidRDefault="00880804" w:rsidP="005A1FF5">
      <w:pPr>
        <w:jc w:val="both"/>
        <w:rPr>
          <w:sz w:val="22"/>
          <w:szCs w:val="22"/>
        </w:rPr>
      </w:pPr>
      <w:r w:rsidRPr="005A1FF5">
        <w:rPr>
          <w:sz w:val="22"/>
          <w:szCs w:val="22"/>
        </w:rPr>
        <w:t>Il Consiglio di Classe accerta e attesta preliminarmente che i risultati conseguiti dagli alunni sono frutto di una pluralità di prove somministrate.</w:t>
      </w:r>
    </w:p>
    <w:p w14:paraId="62734773" w14:textId="77777777" w:rsidR="00880804" w:rsidRPr="00730FDB" w:rsidRDefault="00880804" w:rsidP="00880804">
      <w:pPr>
        <w:autoSpaceDE w:val="0"/>
        <w:autoSpaceDN w:val="0"/>
        <w:adjustRightInd w:val="0"/>
        <w:rPr>
          <w:rFonts w:eastAsia="Calibri"/>
          <w:sz w:val="20"/>
          <w:szCs w:val="20"/>
          <w:lang w:eastAsia="en-US"/>
        </w:rPr>
      </w:pPr>
    </w:p>
    <w:p w14:paraId="5E580689" w14:textId="7B847E8F" w:rsidR="005278B8" w:rsidRPr="000870CD" w:rsidRDefault="00880804" w:rsidP="005F47C5">
      <w:pPr>
        <w:tabs>
          <w:tab w:val="left" w:pos="6653"/>
        </w:tabs>
        <w:autoSpaceDE w:val="0"/>
        <w:autoSpaceDN w:val="0"/>
        <w:adjustRightInd w:val="0"/>
        <w:jc w:val="center"/>
        <w:rPr>
          <w:rFonts w:eastAsia="Calibri"/>
          <w:bCs/>
          <w:sz w:val="20"/>
          <w:szCs w:val="20"/>
          <w:lang w:eastAsia="en-US"/>
        </w:rPr>
      </w:pPr>
      <w:r>
        <w:rPr>
          <w:rFonts w:eastAsia="Calibri"/>
          <w:lang w:eastAsia="en-US"/>
        </w:rPr>
        <w:br w:type="page"/>
      </w:r>
      <w:r w:rsidR="005278B8" w:rsidRPr="000870CD">
        <w:rPr>
          <w:rFonts w:eastAsia="Calibri"/>
          <w:bCs/>
          <w:sz w:val="20"/>
          <w:szCs w:val="20"/>
          <w:lang w:eastAsia="en-US"/>
        </w:rPr>
        <w:lastRenderedPageBreak/>
        <w:t xml:space="preserve">Decreto del Presidente della Repubblica 22 giugno </w:t>
      </w:r>
      <w:proofErr w:type="gramStart"/>
      <w:r w:rsidR="005278B8" w:rsidRPr="000870CD">
        <w:rPr>
          <w:rFonts w:eastAsia="Calibri"/>
          <w:bCs/>
          <w:sz w:val="20"/>
          <w:szCs w:val="20"/>
          <w:lang w:eastAsia="en-US"/>
        </w:rPr>
        <w:t>2009 ,</w:t>
      </w:r>
      <w:proofErr w:type="gramEnd"/>
      <w:r w:rsidR="005278B8" w:rsidRPr="000870CD">
        <w:rPr>
          <w:rFonts w:eastAsia="Calibri"/>
          <w:bCs/>
          <w:sz w:val="20"/>
          <w:szCs w:val="20"/>
          <w:lang w:eastAsia="en-US"/>
        </w:rPr>
        <w:t xml:space="preserve"> n. 122</w:t>
      </w:r>
      <w:r w:rsidR="005F47C5">
        <w:rPr>
          <w:rFonts w:eastAsia="Calibri"/>
          <w:bCs/>
          <w:sz w:val="20"/>
          <w:szCs w:val="20"/>
          <w:lang w:eastAsia="en-US"/>
        </w:rPr>
        <w:t xml:space="preserve"> </w:t>
      </w:r>
      <w:r w:rsidR="005278B8" w:rsidRPr="000870CD">
        <w:rPr>
          <w:rFonts w:eastAsia="Calibri"/>
          <w:bCs/>
          <w:sz w:val="20"/>
          <w:szCs w:val="20"/>
          <w:lang w:eastAsia="en-US"/>
        </w:rPr>
        <w:t>Art. 10</w:t>
      </w:r>
    </w:p>
    <w:p w14:paraId="71FF94DA" w14:textId="77777777" w:rsidR="005278B8" w:rsidRDefault="005278B8" w:rsidP="005278B8">
      <w:pPr>
        <w:autoSpaceDE w:val="0"/>
        <w:autoSpaceDN w:val="0"/>
        <w:adjustRightInd w:val="0"/>
        <w:rPr>
          <w:rFonts w:eastAsia="Calibri"/>
          <w:lang w:eastAsia="en-US"/>
        </w:rPr>
      </w:pPr>
    </w:p>
    <w:p w14:paraId="74FE5C4A" w14:textId="77777777" w:rsidR="005278B8" w:rsidRDefault="005278B8" w:rsidP="005278B8">
      <w:pPr>
        <w:autoSpaceDE w:val="0"/>
        <w:autoSpaceDN w:val="0"/>
        <w:adjustRightInd w:val="0"/>
        <w:jc w:val="both"/>
        <w:rPr>
          <w:rFonts w:eastAsia="Calibri"/>
          <w:sz w:val="20"/>
          <w:szCs w:val="20"/>
          <w:lang w:eastAsia="en-US"/>
        </w:rPr>
      </w:pPr>
      <w:r>
        <w:rPr>
          <w:rFonts w:eastAsia="Calibri"/>
          <w:sz w:val="20"/>
          <w:szCs w:val="20"/>
          <w:lang w:eastAsia="en-US"/>
        </w:rPr>
        <w:t>1. Per gli alunni con difficoltà specifiche di apprendimento (DSA) adeguatamente certificate, la valutazione e la verifica degli apprendimenti, comprese quelle effettuate in sede di esame conclusivo dei cicli, devono tenere conto delle specifiche situazioni soggettive di tali alunni; a tali fini, nello svolgimento dell’attività didattica e delle prove di esame, sono adottati, nell'ambito delle risorse finanziarie disponibili a legislazione vigente, gli strumenti metodologico-didattici compensativi e dispensativi ritenuti più idonei.</w:t>
      </w:r>
    </w:p>
    <w:p w14:paraId="25E14223" w14:textId="77777777" w:rsidR="00E15713" w:rsidRDefault="00E15713" w:rsidP="00A37EA4">
      <w:pPr>
        <w:autoSpaceDE w:val="0"/>
        <w:autoSpaceDN w:val="0"/>
        <w:adjustRightInd w:val="0"/>
        <w:jc w:val="center"/>
        <w:rPr>
          <w:rFonts w:ascii="Arial" w:hAnsi="Arial" w:cs="Arial"/>
          <w:b/>
          <w:bCs/>
          <w:color w:val="536074"/>
          <w:sz w:val="25"/>
          <w:szCs w:val="25"/>
          <w:shd w:val="clear" w:color="auto" w:fill="FFFFFF"/>
        </w:rPr>
      </w:pPr>
    </w:p>
    <w:p w14:paraId="1717C7C7" w14:textId="4209CE9E" w:rsidR="00A37EA4" w:rsidRDefault="00E15713" w:rsidP="00A37EA4">
      <w:pPr>
        <w:autoSpaceDE w:val="0"/>
        <w:autoSpaceDN w:val="0"/>
        <w:adjustRightInd w:val="0"/>
        <w:jc w:val="center"/>
        <w:rPr>
          <w:rFonts w:eastAsia="Calibri"/>
          <w:bCs/>
          <w:sz w:val="20"/>
          <w:szCs w:val="20"/>
          <w:lang w:eastAsia="en-US"/>
        </w:rPr>
      </w:pPr>
      <w:r w:rsidRPr="00E15713">
        <w:rPr>
          <w:rFonts w:eastAsia="Calibri"/>
          <w:bCs/>
          <w:sz w:val="20"/>
          <w:szCs w:val="20"/>
          <w:lang w:eastAsia="en-US"/>
        </w:rPr>
        <w:t>D</w:t>
      </w:r>
      <w:r w:rsidR="00CC2EB3">
        <w:rPr>
          <w:rFonts w:eastAsia="Calibri"/>
          <w:bCs/>
          <w:sz w:val="20"/>
          <w:szCs w:val="20"/>
          <w:lang w:eastAsia="en-US"/>
        </w:rPr>
        <w:t>ecreto Legislativo</w:t>
      </w:r>
      <w:r w:rsidRPr="00E15713">
        <w:rPr>
          <w:rFonts w:eastAsia="Calibri"/>
          <w:bCs/>
          <w:sz w:val="20"/>
          <w:szCs w:val="20"/>
          <w:lang w:eastAsia="en-US"/>
        </w:rPr>
        <w:t> 13 aprile 2017, n. 62</w:t>
      </w:r>
    </w:p>
    <w:p w14:paraId="6323C2FD" w14:textId="77777777" w:rsidR="00CC2EB3" w:rsidRPr="00CC2EB3" w:rsidRDefault="00CC2EB3" w:rsidP="00CC2EB3">
      <w:pPr>
        <w:autoSpaceDE w:val="0"/>
        <w:autoSpaceDN w:val="0"/>
        <w:adjustRightInd w:val="0"/>
        <w:jc w:val="center"/>
        <w:rPr>
          <w:rFonts w:eastAsia="Calibri"/>
          <w:bCs/>
          <w:sz w:val="20"/>
          <w:szCs w:val="20"/>
          <w:lang w:eastAsia="en-US"/>
        </w:rPr>
      </w:pPr>
      <w:r w:rsidRPr="00CC2EB3">
        <w:rPr>
          <w:rFonts w:eastAsia="Calibri"/>
          <w:bCs/>
          <w:sz w:val="20"/>
          <w:szCs w:val="20"/>
          <w:lang w:eastAsia="en-US"/>
        </w:rPr>
        <w:t xml:space="preserve">Ammissione dei candidati interni </w:t>
      </w:r>
    </w:p>
    <w:p w14:paraId="6DFC58F2" w14:textId="77777777" w:rsidR="00CC2EB3" w:rsidRPr="00CC2EB3" w:rsidRDefault="00CC2EB3" w:rsidP="00CC2EB3">
      <w:pPr>
        <w:autoSpaceDE w:val="0"/>
        <w:autoSpaceDN w:val="0"/>
        <w:adjustRightInd w:val="0"/>
        <w:jc w:val="center"/>
        <w:rPr>
          <w:rFonts w:eastAsia="Calibri"/>
          <w:bCs/>
          <w:sz w:val="20"/>
          <w:szCs w:val="20"/>
          <w:lang w:eastAsia="en-US"/>
        </w:rPr>
      </w:pPr>
      <w:r w:rsidRPr="00CC2EB3">
        <w:rPr>
          <w:rFonts w:eastAsia="Calibri"/>
          <w:bCs/>
          <w:sz w:val="20"/>
          <w:szCs w:val="20"/>
          <w:lang w:eastAsia="en-US"/>
        </w:rPr>
        <w:t xml:space="preserve"> </w:t>
      </w:r>
    </w:p>
    <w:p w14:paraId="5472C548" w14:textId="28F2CC87" w:rsidR="00CC2EB3" w:rsidRPr="00CC2EB3" w:rsidRDefault="00CC2EB3" w:rsidP="00CC2EB3">
      <w:pPr>
        <w:autoSpaceDE w:val="0"/>
        <w:autoSpaceDN w:val="0"/>
        <w:adjustRightInd w:val="0"/>
        <w:jc w:val="both"/>
        <w:rPr>
          <w:rFonts w:eastAsia="Calibri"/>
          <w:bCs/>
          <w:sz w:val="20"/>
          <w:szCs w:val="20"/>
          <w:lang w:eastAsia="en-US"/>
        </w:rPr>
      </w:pPr>
      <w:r w:rsidRPr="00CC2EB3">
        <w:rPr>
          <w:rFonts w:eastAsia="Calibri"/>
          <w:bCs/>
          <w:sz w:val="20"/>
          <w:szCs w:val="20"/>
          <w:lang w:eastAsia="en-US"/>
        </w:rPr>
        <w:t xml:space="preserve">  1. Sono </w:t>
      </w:r>
      <w:r w:rsidR="006E3952" w:rsidRPr="00CC2EB3">
        <w:rPr>
          <w:rFonts w:eastAsia="Calibri"/>
          <w:bCs/>
          <w:sz w:val="20"/>
          <w:szCs w:val="20"/>
          <w:lang w:eastAsia="en-US"/>
        </w:rPr>
        <w:t>ammessi a sostenere</w:t>
      </w:r>
      <w:r w:rsidRPr="00CC2EB3">
        <w:rPr>
          <w:rFonts w:eastAsia="Calibri"/>
          <w:bCs/>
          <w:sz w:val="20"/>
          <w:szCs w:val="20"/>
          <w:lang w:eastAsia="en-US"/>
        </w:rPr>
        <w:t xml:space="preserve"> l'esame di </w:t>
      </w:r>
      <w:proofErr w:type="gramStart"/>
      <w:r w:rsidRPr="00CC2EB3">
        <w:rPr>
          <w:rFonts w:eastAsia="Calibri"/>
          <w:bCs/>
          <w:sz w:val="20"/>
          <w:szCs w:val="20"/>
          <w:lang w:eastAsia="en-US"/>
        </w:rPr>
        <w:t>Stato  in</w:t>
      </w:r>
      <w:proofErr w:type="gramEnd"/>
      <w:r w:rsidRPr="00CC2EB3">
        <w:rPr>
          <w:rFonts w:eastAsia="Calibri"/>
          <w:bCs/>
          <w:sz w:val="20"/>
          <w:szCs w:val="20"/>
          <w:lang w:eastAsia="en-US"/>
        </w:rPr>
        <w:t xml:space="preserve">  </w:t>
      </w:r>
      <w:r w:rsidRPr="00CC2EB3">
        <w:rPr>
          <w:rFonts w:eastAsia="Calibri"/>
          <w:bCs/>
          <w:sz w:val="20"/>
          <w:szCs w:val="20"/>
          <w:lang w:eastAsia="en-US"/>
        </w:rPr>
        <w:t>qualità</w:t>
      </w:r>
      <w:r w:rsidRPr="00CC2EB3">
        <w:rPr>
          <w:rFonts w:eastAsia="Calibri"/>
          <w:bCs/>
          <w:sz w:val="20"/>
          <w:szCs w:val="20"/>
          <w:lang w:eastAsia="en-US"/>
        </w:rPr>
        <w:t xml:space="preserve">  di</w:t>
      </w:r>
      <w:r>
        <w:rPr>
          <w:rFonts w:eastAsia="Calibri"/>
          <w:bCs/>
          <w:sz w:val="20"/>
          <w:szCs w:val="20"/>
          <w:lang w:eastAsia="en-US"/>
        </w:rPr>
        <w:t xml:space="preserve"> </w:t>
      </w:r>
      <w:r w:rsidRPr="00CC2EB3">
        <w:rPr>
          <w:rFonts w:eastAsia="Calibri"/>
          <w:bCs/>
          <w:sz w:val="20"/>
          <w:szCs w:val="20"/>
          <w:lang w:eastAsia="en-US"/>
        </w:rPr>
        <w:t>candidati interni le studentesse e gli studenti che hanno frequentato</w:t>
      </w:r>
      <w:r>
        <w:rPr>
          <w:rFonts w:eastAsia="Calibri"/>
          <w:bCs/>
          <w:sz w:val="20"/>
          <w:szCs w:val="20"/>
          <w:lang w:eastAsia="en-US"/>
        </w:rPr>
        <w:t xml:space="preserve"> </w:t>
      </w:r>
      <w:r w:rsidRPr="00CC2EB3">
        <w:rPr>
          <w:rFonts w:eastAsia="Calibri"/>
          <w:bCs/>
          <w:sz w:val="20"/>
          <w:szCs w:val="20"/>
          <w:lang w:eastAsia="en-US"/>
        </w:rPr>
        <w:t>l'ultimo anno di corso  dei  percorsi  di  istruzione  secondaria  di</w:t>
      </w:r>
      <w:r>
        <w:rPr>
          <w:rFonts w:eastAsia="Calibri"/>
          <w:bCs/>
          <w:sz w:val="20"/>
          <w:szCs w:val="20"/>
          <w:lang w:eastAsia="en-US"/>
        </w:rPr>
        <w:t xml:space="preserve"> </w:t>
      </w:r>
      <w:r w:rsidRPr="00CC2EB3">
        <w:rPr>
          <w:rFonts w:eastAsia="Calibri"/>
          <w:bCs/>
          <w:sz w:val="20"/>
          <w:szCs w:val="20"/>
          <w:lang w:eastAsia="en-US"/>
        </w:rPr>
        <w:t xml:space="preserve">secondo grado presso istituzioni scolastiche statali e paritarie. </w:t>
      </w:r>
    </w:p>
    <w:p w14:paraId="7FE1F99C" w14:textId="6BDCF122" w:rsidR="00CC2EB3" w:rsidRPr="00CC2EB3" w:rsidRDefault="00CC2EB3" w:rsidP="00CC2EB3">
      <w:pPr>
        <w:autoSpaceDE w:val="0"/>
        <w:autoSpaceDN w:val="0"/>
        <w:adjustRightInd w:val="0"/>
        <w:jc w:val="both"/>
        <w:rPr>
          <w:rFonts w:eastAsia="Calibri"/>
          <w:bCs/>
          <w:sz w:val="20"/>
          <w:szCs w:val="20"/>
          <w:lang w:eastAsia="en-US"/>
        </w:rPr>
      </w:pPr>
      <w:r w:rsidRPr="00CC2EB3">
        <w:rPr>
          <w:rFonts w:eastAsia="Calibri"/>
          <w:bCs/>
          <w:sz w:val="20"/>
          <w:szCs w:val="20"/>
          <w:lang w:eastAsia="en-US"/>
        </w:rPr>
        <w:t xml:space="preserve">  2.  </w:t>
      </w:r>
      <w:r w:rsidR="006E3952" w:rsidRPr="00CC2EB3">
        <w:rPr>
          <w:rFonts w:eastAsia="Calibri"/>
          <w:bCs/>
          <w:sz w:val="20"/>
          <w:szCs w:val="20"/>
          <w:lang w:eastAsia="en-US"/>
        </w:rPr>
        <w:t>L’ammissione all’esame di</w:t>
      </w:r>
      <w:r w:rsidRPr="00CC2EB3">
        <w:rPr>
          <w:rFonts w:eastAsia="Calibri"/>
          <w:bCs/>
          <w:sz w:val="20"/>
          <w:szCs w:val="20"/>
          <w:lang w:eastAsia="en-US"/>
        </w:rPr>
        <w:t xml:space="preserve">  Stato  </w:t>
      </w:r>
      <w:proofErr w:type="spellStart"/>
      <w:r w:rsidRPr="00CC2EB3">
        <w:rPr>
          <w:rFonts w:eastAsia="Calibri"/>
          <w:bCs/>
          <w:sz w:val="20"/>
          <w:szCs w:val="20"/>
          <w:lang w:eastAsia="en-US"/>
        </w:rPr>
        <w:t>e'</w:t>
      </w:r>
      <w:proofErr w:type="spellEnd"/>
      <w:r w:rsidRPr="00CC2EB3">
        <w:rPr>
          <w:rFonts w:eastAsia="Calibri"/>
          <w:bCs/>
          <w:sz w:val="20"/>
          <w:szCs w:val="20"/>
          <w:lang w:eastAsia="en-US"/>
        </w:rPr>
        <w:t xml:space="preserve">  disposta,  in  sede  di</w:t>
      </w:r>
      <w:r>
        <w:rPr>
          <w:rFonts w:eastAsia="Calibri"/>
          <w:bCs/>
          <w:sz w:val="20"/>
          <w:szCs w:val="20"/>
          <w:lang w:eastAsia="en-US"/>
        </w:rPr>
        <w:t xml:space="preserve"> </w:t>
      </w:r>
      <w:r w:rsidRPr="00CC2EB3">
        <w:rPr>
          <w:rFonts w:eastAsia="Calibri"/>
          <w:bCs/>
          <w:sz w:val="20"/>
          <w:szCs w:val="20"/>
          <w:lang w:eastAsia="en-US"/>
        </w:rPr>
        <w:t>scrutinio finale, dal consiglio di classe, presieduto  dal  dirigente</w:t>
      </w:r>
      <w:r>
        <w:rPr>
          <w:rFonts w:eastAsia="Calibri"/>
          <w:bCs/>
          <w:sz w:val="20"/>
          <w:szCs w:val="20"/>
          <w:lang w:eastAsia="en-US"/>
        </w:rPr>
        <w:t xml:space="preserve"> </w:t>
      </w:r>
      <w:r w:rsidRPr="00CC2EB3">
        <w:rPr>
          <w:rFonts w:eastAsia="Calibri"/>
          <w:bCs/>
          <w:sz w:val="20"/>
          <w:szCs w:val="20"/>
          <w:lang w:eastAsia="en-US"/>
        </w:rPr>
        <w:t xml:space="preserve">scolastico o da suo delegato. E' ammesso </w:t>
      </w:r>
      <w:r w:rsidR="006E3952" w:rsidRPr="00CC2EB3">
        <w:rPr>
          <w:rFonts w:eastAsia="Calibri"/>
          <w:bCs/>
          <w:sz w:val="20"/>
          <w:szCs w:val="20"/>
          <w:lang w:eastAsia="en-US"/>
        </w:rPr>
        <w:t>all’esame di Stato</w:t>
      </w:r>
      <w:r w:rsidRPr="00CC2EB3">
        <w:rPr>
          <w:rFonts w:eastAsia="Calibri"/>
          <w:bCs/>
          <w:sz w:val="20"/>
          <w:szCs w:val="20"/>
          <w:lang w:eastAsia="en-US"/>
        </w:rPr>
        <w:t>,  salvo</w:t>
      </w:r>
      <w:r>
        <w:rPr>
          <w:rFonts w:eastAsia="Calibri"/>
          <w:bCs/>
          <w:sz w:val="20"/>
          <w:szCs w:val="20"/>
          <w:lang w:eastAsia="en-US"/>
        </w:rPr>
        <w:t xml:space="preserve"> </w:t>
      </w:r>
      <w:r w:rsidRPr="00CC2EB3">
        <w:rPr>
          <w:rFonts w:eastAsia="Calibri"/>
          <w:bCs/>
          <w:sz w:val="20"/>
          <w:szCs w:val="20"/>
          <w:lang w:eastAsia="en-US"/>
        </w:rPr>
        <w:t>quanto previsto dall'articolo 4, comma 6, del decreto del  Presidente</w:t>
      </w:r>
      <w:r>
        <w:rPr>
          <w:rFonts w:eastAsia="Calibri"/>
          <w:bCs/>
          <w:sz w:val="20"/>
          <w:szCs w:val="20"/>
          <w:lang w:eastAsia="en-US"/>
        </w:rPr>
        <w:t xml:space="preserve"> </w:t>
      </w:r>
      <w:r w:rsidRPr="00CC2EB3">
        <w:rPr>
          <w:rFonts w:eastAsia="Calibri"/>
          <w:bCs/>
          <w:sz w:val="20"/>
          <w:szCs w:val="20"/>
          <w:lang w:eastAsia="en-US"/>
        </w:rPr>
        <w:t>della Repubblica del 24 giugno 1998  n.  249,  la  studentessa  o  lo</w:t>
      </w:r>
      <w:r>
        <w:rPr>
          <w:rFonts w:eastAsia="Calibri"/>
          <w:bCs/>
          <w:sz w:val="20"/>
          <w:szCs w:val="20"/>
          <w:lang w:eastAsia="en-US"/>
        </w:rPr>
        <w:t xml:space="preserve"> </w:t>
      </w:r>
      <w:r w:rsidRPr="00CC2EB3">
        <w:rPr>
          <w:rFonts w:eastAsia="Calibri"/>
          <w:bCs/>
          <w:sz w:val="20"/>
          <w:szCs w:val="20"/>
          <w:lang w:eastAsia="en-US"/>
        </w:rPr>
        <w:t xml:space="preserve">studente in possesso dei seguenti requisiti: </w:t>
      </w:r>
    </w:p>
    <w:p w14:paraId="17F52C7B" w14:textId="1DF58B0C" w:rsidR="00CC2EB3" w:rsidRPr="00CC2EB3" w:rsidRDefault="00CC2EB3" w:rsidP="00CC2EB3">
      <w:pPr>
        <w:autoSpaceDE w:val="0"/>
        <w:autoSpaceDN w:val="0"/>
        <w:adjustRightInd w:val="0"/>
        <w:jc w:val="both"/>
        <w:rPr>
          <w:rFonts w:eastAsia="Calibri"/>
          <w:bCs/>
          <w:sz w:val="20"/>
          <w:szCs w:val="20"/>
          <w:lang w:eastAsia="en-US"/>
        </w:rPr>
      </w:pPr>
      <w:r w:rsidRPr="00CC2EB3">
        <w:rPr>
          <w:rFonts w:eastAsia="Calibri"/>
          <w:bCs/>
          <w:sz w:val="20"/>
          <w:szCs w:val="20"/>
          <w:lang w:eastAsia="en-US"/>
        </w:rPr>
        <w:t xml:space="preserve">    a)  </w:t>
      </w:r>
      <w:r w:rsidR="006E3952" w:rsidRPr="00CC2EB3">
        <w:rPr>
          <w:rFonts w:eastAsia="Calibri"/>
          <w:bCs/>
          <w:sz w:val="20"/>
          <w:szCs w:val="20"/>
          <w:lang w:eastAsia="en-US"/>
        </w:rPr>
        <w:t xml:space="preserve">frequenza per </w:t>
      </w:r>
      <w:proofErr w:type="gramStart"/>
      <w:r w:rsidR="006E3952" w:rsidRPr="00CC2EB3">
        <w:rPr>
          <w:rFonts w:eastAsia="Calibri"/>
          <w:bCs/>
          <w:sz w:val="20"/>
          <w:szCs w:val="20"/>
          <w:lang w:eastAsia="en-US"/>
        </w:rPr>
        <w:t>almeno</w:t>
      </w:r>
      <w:r w:rsidRPr="00CC2EB3">
        <w:rPr>
          <w:rFonts w:eastAsia="Calibri"/>
          <w:bCs/>
          <w:sz w:val="20"/>
          <w:szCs w:val="20"/>
          <w:lang w:eastAsia="en-US"/>
        </w:rPr>
        <w:t xml:space="preserve">  tre</w:t>
      </w:r>
      <w:proofErr w:type="gramEnd"/>
      <w:r w:rsidRPr="00CC2EB3">
        <w:rPr>
          <w:rFonts w:eastAsia="Calibri"/>
          <w:bCs/>
          <w:sz w:val="20"/>
          <w:szCs w:val="20"/>
          <w:lang w:eastAsia="en-US"/>
        </w:rPr>
        <w:t xml:space="preserve">  quarti  del  monte  ore  annuale</w:t>
      </w:r>
      <w:r>
        <w:rPr>
          <w:rFonts w:eastAsia="Calibri"/>
          <w:bCs/>
          <w:sz w:val="20"/>
          <w:szCs w:val="20"/>
          <w:lang w:eastAsia="en-US"/>
        </w:rPr>
        <w:t xml:space="preserve"> </w:t>
      </w:r>
      <w:r w:rsidRPr="00CC2EB3">
        <w:rPr>
          <w:rFonts w:eastAsia="Calibri"/>
          <w:bCs/>
          <w:sz w:val="20"/>
          <w:szCs w:val="20"/>
          <w:lang w:eastAsia="en-US"/>
        </w:rPr>
        <w:t>personalizzato, fermo  restando  quanto  previsto  dall'articolo  14,</w:t>
      </w:r>
      <w:r>
        <w:rPr>
          <w:rFonts w:eastAsia="Calibri"/>
          <w:bCs/>
          <w:sz w:val="20"/>
          <w:szCs w:val="20"/>
          <w:lang w:eastAsia="en-US"/>
        </w:rPr>
        <w:t xml:space="preserve"> </w:t>
      </w:r>
      <w:r w:rsidRPr="00CC2EB3">
        <w:rPr>
          <w:rFonts w:eastAsia="Calibri"/>
          <w:bCs/>
          <w:sz w:val="20"/>
          <w:szCs w:val="20"/>
          <w:lang w:eastAsia="en-US"/>
        </w:rPr>
        <w:t>comma 7, del decreto del Presidente della Repubblica  del  22  giugno</w:t>
      </w:r>
      <w:r>
        <w:rPr>
          <w:rFonts w:eastAsia="Calibri"/>
          <w:bCs/>
          <w:sz w:val="20"/>
          <w:szCs w:val="20"/>
          <w:lang w:eastAsia="en-US"/>
        </w:rPr>
        <w:t xml:space="preserve"> </w:t>
      </w:r>
      <w:r w:rsidRPr="00CC2EB3">
        <w:rPr>
          <w:rFonts w:eastAsia="Calibri"/>
          <w:bCs/>
          <w:sz w:val="20"/>
          <w:szCs w:val="20"/>
          <w:lang w:eastAsia="en-US"/>
        </w:rPr>
        <w:t xml:space="preserve">2009, n. 122; </w:t>
      </w:r>
    </w:p>
    <w:p w14:paraId="6D45408E" w14:textId="30BC017F" w:rsidR="00CC2EB3" w:rsidRPr="00CC2EB3" w:rsidRDefault="00CC2EB3" w:rsidP="00CC2EB3">
      <w:pPr>
        <w:autoSpaceDE w:val="0"/>
        <w:autoSpaceDN w:val="0"/>
        <w:adjustRightInd w:val="0"/>
        <w:jc w:val="both"/>
        <w:rPr>
          <w:rFonts w:eastAsia="Calibri"/>
          <w:bCs/>
          <w:sz w:val="20"/>
          <w:szCs w:val="20"/>
          <w:lang w:eastAsia="en-US"/>
        </w:rPr>
      </w:pPr>
      <w:r w:rsidRPr="00CC2EB3">
        <w:rPr>
          <w:rFonts w:eastAsia="Calibri"/>
          <w:bCs/>
          <w:sz w:val="20"/>
          <w:szCs w:val="20"/>
          <w:lang w:eastAsia="en-US"/>
        </w:rPr>
        <w:t xml:space="preserve">    b) partecipazione, durante l'ultimo </w:t>
      </w:r>
      <w:r w:rsidR="006E3952" w:rsidRPr="00CC2EB3">
        <w:rPr>
          <w:rFonts w:eastAsia="Calibri"/>
          <w:bCs/>
          <w:sz w:val="20"/>
          <w:szCs w:val="20"/>
          <w:lang w:eastAsia="en-US"/>
        </w:rPr>
        <w:t xml:space="preserve">anno di </w:t>
      </w:r>
      <w:proofErr w:type="gramStart"/>
      <w:r w:rsidR="006E3952" w:rsidRPr="00CC2EB3">
        <w:rPr>
          <w:rFonts w:eastAsia="Calibri"/>
          <w:bCs/>
          <w:sz w:val="20"/>
          <w:szCs w:val="20"/>
          <w:lang w:eastAsia="en-US"/>
        </w:rPr>
        <w:t>corso</w:t>
      </w:r>
      <w:r w:rsidRPr="00CC2EB3">
        <w:rPr>
          <w:rFonts w:eastAsia="Calibri"/>
          <w:bCs/>
          <w:sz w:val="20"/>
          <w:szCs w:val="20"/>
          <w:lang w:eastAsia="en-US"/>
        </w:rPr>
        <w:t>,  alle</w:t>
      </w:r>
      <w:proofErr w:type="gramEnd"/>
      <w:r w:rsidRPr="00CC2EB3">
        <w:rPr>
          <w:rFonts w:eastAsia="Calibri"/>
          <w:bCs/>
          <w:sz w:val="20"/>
          <w:szCs w:val="20"/>
          <w:lang w:eastAsia="en-US"/>
        </w:rPr>
        <w:t xml:space="preserve">  prove</w:t>
      </w:r>
      <w:r>
        <w:rPr>
          <w:rFonts w:eastAsia="Calibri"/>
          <w:bCs/>
          <w:sz w:val="20"/>
          <w:szCs w:val="20"/>
          <w:lang w:eastAsia="en-US"/>
        </w:rPr>
        <w:t xml:space="preserve"> </w:t>
      </w:r>
      <w:r w:rsidRPr="00CC2EB3">
        <w:rPr>
          <w:rFonts w:eastAsia="Calibri"/>
          <w:bCs/>
          <w:sz w:val="20"/>
          <w:szCs w:val="20"/>
          <w:lang w:eastAsia="en-US"/>
        </w:rPr>
        <w:t>predisposte  dall'INVALSI,  volte   a   verificare   i   livelli   di</w:t>
      </w:r>
      <w:r>
        <w:rPr>
          <w:rFonts w:eastAsia="Calibri"/>
          <w:bCs/>
          <w:sz w:val="20"/>
          <w:szCs w:val="20"/>
          <w:lang w:eastAsia="en-US"/>
        </w:rPr>
        <w:t xml:space="preserve"> </w:t>
      </w:r>
      <w:r w:rsidRPr="00CC2EB3">
        <w:rPr>
          <w:rFonts w:eastAsia="Calibri"/>
          <w:bCs/>
          <w:sz w:val="20"/>
          <w:szCs w:val="20"/>
          <w:lang w:eastAsia="en-US"/>
        </w:rPr>
        <w:t>apprendimento conseguiti nelle discipline oggetto di  rilevazione  di</w:t>
      </w:r>
      <w:r>
        <w:rPr>
          <w:rFonts w:eastAsia="Calibri"/>
          <w:bCs/>
          <w:sz w:val="20"/>
          <w:szCs w:val="20"/>
          <w:lang w:eastAsia="en-US"/>
        </w:rPr>
        <w:t xml:space="preserve"> </w:t>
      </w:r>
      <w:r w:rsidRPr="00CC2EB3">
        <w:rPr>
          <w:rFonts w:eastAsia="Calibri"/>
          <w:bCs/>
          <w:sz w:val="20"/>
          <w:szCs w:val="20"/>
          <w:lang w:eastAsia="en-US"/>
        </w:rPr>
        <w:t xml:space="preserve">cui all'articolo 19; </w:t>
      </w:r>
    </w:p>
    <w:p w14:paraId="1B363888" w14:textId="0F4C6EAB" w:rsidR="00CC2EB3" w:rsidRPr="000E14C1" w:rsidRDefault="00CC2EB3" w:rsidP="00CC2EB3">
      <w:pPr>
        <w:autoSpaceDE w:val="0"/>
        <w:autoSpaceDN w:val="0"/>
        <w:adjustRightInd w:val="0"/>
        <w:jc w:val="both"/>
        <w:rPr>
          <w:rFonts w:eastAsia="Calibri"/>
          <w:bCs/>
          <w:i/>
          <w:iCs/>
          <w:sz w:val="20"/>
          <w:szCs w:val="20"/>
          <w:lang w:eastAsia="en-US"/>
        </w:rPr>
      </w:pPr>
      <w:r w:rsidRPr="000E14C1">
        <w:rPr>
          <w:rFonts w:eastAsia="Calibri"/>
          <w:bCs/>
          <w:i/>
          <w:iCs/>
          <w:sz w:val="20"/>
          <w:szCs w:val="20"/>
          <w:lang w:eastAsia="en-US"/>
        </w:rPr>
        <w:t xml:space="preserve">    c) </w:t>
      </w:r>
      <w:r w:rsidRPr="000E14C1">
        <w:rPr>
          <w:rFonts w:eastAsia="Calibri"/>
          <w:bCs/>
          <w:i/>
          <w:iCs/>
          <w:sz w:val="20"/>
          <w:szCs w:val="20"/>
          <w:lang w:eastAsia="en-US"/>
        </w:rPr>
        <w:t>(non applicato dall’O.M. 45 del 9 marzo 2023 qui sotto citata)</w:t>
      </w:r>
    </w:p>
    <w:p w14:paraId="406B4B5B" w14:textId="3D310D85" w:rsidR="00CC2EB3" w:rsidRPr="00CC2EB3" w:rsidRDefault="00CC2EB3" w:rsidP="00CC2EB3">
      <w:pPr>
        <w:autoSpaceDE w:val="0"/>
        <w:autoSpaceDN w:val="0"/>
        <w:adjustRightInd w:val="0"/>
        <w:jc w:val="both"/>
        <w:rPr>
          <w:rFonts w:eastAsia="Calibri"/>
          <w:bCs/>
          <w:sz w:val="20"/>
          <w:szCs w:val="20"/>
          <w:lang w:eastAsia="en-US"/>
        </w:rPr>
      </w:pPr>
      <w:r w:rsidRPr="00CC2EB3">
        <w:rPr>
          <w:rFonts w:eastAsia="Calibri"/>
          <w:bCs/>
          <w:sz w:val="20"/>
          <w:szCs w:val="20"/>
          <w:lang w:eastAsia="en-US"/>
        </w:rPr>
        <w:t xml:space="preserve">    d) votazione non inferiore ai sei decimi in ciascuna disciplina o</w:t>
      </w:r>
      <w:r>
        <w:rPr>
          <w:rFonts w:eastAsia="Calibri"/>
          <w:bCs/>
          <w:sz w:val="20"/>
          <w:szCs w:val="20"/>
          <w:lang w:eastAsia="en-US"/>
        </w:rPr>
        <w:t xml:space="preserve"> </w:t>
      </w:r>
      <w:r w:rsidRPr="00CC2EB3">
        <w:rPr>
          <w:rFonts w:eastAsia="Calibri"/>
          <w:bCs/>
          <w:sz w:val="20"/>
          <w:szCs w:val="20"/>
          <w:lang w:eastAsia="en-US"/>
        </w:rPr>
        <w:t>gruppo di discipline valutate con l'attribuzione  di  un  unico  voto</w:t>
      </w:r>
      <w:r>
        <w:rPr>
          <w:rFonts w:eastAsia="Calibri"/>
          <w:bCs/>
          <w:sz w:val="20"/>
          <w:szCs w:val="20"/>
          <w:lang w:eastAsia="en-US"/>
        </w:rPr>
        <w:t xml:space="preserve"> </w:t>
      </w:r>
      <w:r w:rsidRPr="00CC2EB3">
        <w:rPr>
          <w:rFonts w:eastAsia="Calibri"/>
          <w:bCs/>
          <w:sz w:val="20"/>
          <w:szCs w:val="20"/>
          <w:lang w:eastAsia="en-US"/>
        </w:rPr>
        <w:t>secondo  l'ordinamento  vigente  e  un  voto  di  comportamento   non</w:t>
      </w:r>
      <w:r>
        <w:rPr>
          <w:rFonts w:eastAsia="Calibri"/>
          <w:bCs/>
          <w:sz w:val="20"/>
          <w:szCs w:val="20"/>
          <w:lang w:eastAsia="en-US"/>
        </w:rPr>
        <w:t xml:space="preserve"> </w:t>
      </w:r>
      <w:r w:rsidRPr="00CC2EB3">
        <w:rPr>
          <w:rFonts w:eastAsia="Calibri"/>
          <w:bCs/>
          <w:sz w:val="20"/>
          <w:szCs w:val="20"/>
          <w:lang w:eastAsia="en-US"/>
        </w:rPr>
        <w:t xml:space="preserve">inferiore a sei decimi. Nel caso di votazione inferiore a </w:t>
      </w:r>
      <w:proofErr w:type="gramStart"/>
      <w:r w:rsidRPr="00CC2EB3">
        <w:rPr>
          <w:rFonts w:eastAsia="Calibri"/>
          <w:bCs/>
          <w:sz w:val="20"/>
          <w:szCs w:val="20"/>
          <w:lang w:eastAsia="en-US"/>
        </w:rPr>
        <w:t>sei  decimi</w:t>
      </w:r>
      <w:proofErr w:type="gramEnd"/>
      <w:r>
        <w:rPr>
          <w:rFonts w:eastAsia="Calibri"/>
          <w:bCs/>
          <w:sz w:val="20"/>
          <w:szCs w:val="20"/>
          <w:lang w:eastAsia="en-US"/>
        </w:rPr>
        <w:t xml:space="preserve"> </w:t>
      </w:r>
      <w:r w:rsidRPr="00CC2EB3">
        <w:rPr>
          <w:rFonts w:eastAsia="Calibri"/>
          <w:bCs/>
          <w:sz w:val="20"/>
          <w:szCs w:val="20"/>
          <w:lang w:eastAsia="en-US"/>
        </w:rPr>
        <w:t>in una disciplina o in un  gruppo  di  discipline,  il  consiglio  di</w:t>
      </w:r>
      <w:r>
        <w:rPr>
          <w:rFonts w:eastAsia="Calibri"/>
          <w:bCs/>
          <w:sz w:val="20"/>
          <w:szCs w:val="20"/>
          <w:lang w:eastAsia="en-US"/>
        </w:rPr>
        <w:t xml:space="preserve"> </w:t>
      </w:r>
      <w:r w:rsidRPr="00CC2EB3">
        <w:rPr>
          <w:rFonts w:eastAsia="Calibri"/>
          <w:bCs/>
          <w:sz w:val="20"/>
          <w:szCs w:val="20"/>
          <w:lang w:eastAsia="en-US"/>
        </w:rPr>
        <w:t xml:space="preserve">classe  </w:t>
      </w:r>
      <w:r w:rsidRPr="00CC2EB3">
        <w:rPr>
          <w:rFonts w:eastAsia="Calibri"/>
          <w:bCs/>
          <w:sz w:val="20"/>
          <w:szCs w:val="20"/>
          <w:lang w:eastAsia="en-US"/>
        </w:rPr>
        <w:t>può</w:t>
      </w:r>
      <w:r w:rsidRPr="00CC2EB3">
        <w:rPr>
          <w:rFonts w:eastAsia="Calibri"/>
          <w:bCs/>
          <w:sz w:val="20"/>
          <w:szCs w:val="20"/>
          <w:lang w:eastAsia="en-US"/>
        </w:rPr>
        <w:t xml:space="preserve">  deliberare,  con  adeguata  motivazione,   l'ammissione</w:t>
      </w:r>
      <w:r>
        <w:rPr>
          <w:rFonts w:eastAsia="Calibri"/>
          <w:bCs/>
          <w:sz w:val="20"/>
          <w:szCs w:val="20"/>
          <w:lang w:eastAsia="en-US"/>
        </w:rPr>
        <w:t xml:space="preserve"> </w:t>
      </w:r>
      <w:r w:rsidRPr="00CC2EB3">
        <w:rPr>
          <w:rFonts w:eastAsia="Calibri"/>
          <w:bCs/>
          <w:sz w:val="20"/>
          <w:szCs w:val="20"/>
          <w:lang w:eastAsia="en-US"/>
        </w:rPr>
        <w:t>l’esame</w:t>
      </w:r>
      <w:r w:rsidRPr="00CC2EB3">
        <w:rPr>
          <w:rFonts w:eastAsia="Calibri"/>
          <w:bCs/>
          <w:sz w:val="20"/>
          <w:szCs w:val="20"/>
          <w:lang w:eastAsia="en-US"/>
        </w:rPr>
        <w:t xml:space="preserve"> conclusivo del secondo ciclo. Nella relativa deliberazione,</w:t>
      </w:r>
      <w:r>
        <w:rPr>
          <w:rFonts w:eastAsia="Calibri"/>
          <w:bCs/>
          <w:sz w:val="20"/>
          <w:szCs w:val="20"/>
          <w:lang w:eastAsia="en-US"/>
        </w:rPr>
        <w:t xml:space="preserve"> </w:t>
      </w:r>
      <w:r w:rsidRPr="00CC2EB3">
        <w:rPr>
          <w:rFonts w:eastAsia="Calibri"/>
          <w:bCs/>
          <w:sz w:val="20"/>
          <w:szCs w:val="20"/>
          <w:lang w:eastAsia="en-US"/>
        </w:rPr>
        <w:t xml:space="preserve">il voto dell'insegnante di religione cattolica, per le </w:t>
      </w:r>
      <w:proofErr w:type="gramStart"/>
      <w:r w:rsidRPr="00CC2EB3">
        <w:rPr>
          <w:rFonts w:eastAsia="Calibri"/>
          <w:bCs/>
          <w:sz w:val="20"/>
          <w:szCs w:val="20"/>
          <w:lang w:eastAsia="en-US"/>
        </w:rPr>
        <w:t>alunne  e</w:t>
      </w:r>
      <w:proofErr w:type="gramEnd"/>
      <w:r w:rsidRPr="00CC2EB3">
        <w:rPr>
          <w:rFonts w:eastAsia="Calibri"/>
          <w:bCs/>
          <w:sz w:val="20"/>
          <w:szCs w:val="20"/>
          <w:lang w:eastAsia="en-US"/>
        </w:rPr>
        <w:t xml:space="preserve">  gli</w:t>
      </w:r>
      <w:r>
        <w:rPr>
          <w:rFonts w:eastAsia="Calibri"/>
          <w:bCs/>
          <w:sz w:val="20"/>
          <w:szCs w:val="20"/>
          <w:lang w:eastAsia="en-US"/>
        </w:rPr>
        <w:t xml:space="preserve"> </w:t>
      </w:r>
      <w:r w:rsidRPr="00CC2EB3">
        <w:rPr>
          <w:rFonts w:eastAsia="Calibri"/>
          <w:bCs/>
          <w:sz w:val="20"/>
          <w:szCs w:val="20"/>
          <w:lang w:eastAsia="en-US"/>
        </w:rPr>
        <w:t>alunni  che  si  sono  avvalsi  dell'insegnamento   della   religione</w:t>
      </w:r>
    </w:p>
    <w:p w14:paraId="00607712" w14:textId="1D5311B1" w:rsidR="00E15713" w:rsidRDefault="00CC2EB3" w:rsidP="00CC2EB3">
      <w:pPr>
        <w:autoSpaceDE w:val="0"/>
        <w:autoSpaceDN w:val="0"/>
        <w:adjustRightInd w:val="0"/>
        <w:jc w:val="both"/>
        <w:rPr>
          <w:rFonts w:eastAsia="Calibri"/>
          <w:bCs/>
          <w:sz w:val="20"/>
          <w:szCs w:val="20"/>
          <w:lang w:eastAsia="en-US"/>
        </w:rPr>
      </w:pPr>
      <w:r w:rsidRPr="00CC2EB3">
        <w:rPr>
          <w:rFonts w:eastAsia="Calibri"/>
          <w:bCs/>
          <w:sz w:val="20"/>
          <w:szCs w:val="20"/>
          <w:lang w:eastAsia="en-US"/>
        </w:rPr>
        <w:t xml:space="preserve">cattolica, </w:t>
      </w:r>
      <w:r w:rsidR="000E14C1" w:rsidRPr="00CC2EB3">
        <w:rPr>
          <w:rFonts w:eastAsia="Calibri"/>
          <w:bCs/>
          <w:sz w:val="20"/>
          <w:szCs w:val="20"/>
          <w:lang w:eastAsia="en-US"/>
        </w:rPr>
        <w:t>è</w:t>
      </w:r>
      <w:r w:rsidRPr="00CC2EB3">
        <w:rPr>
          <w:rFonts w:eastAsia="Calibri"/>
          <w:bCs/>
          <w:sz w:val="20"/>
          <w:szCs w:val="20"/>
          <w:lang w:eastAsia="en-US"/>
        </w:rPr>
        <w:t xml:space="preserve"> espresso secondo </w:t>
      </w:r>
      <w:r w:rsidR="006E3952" w:rsidRPr="00CC2EB3">
        <w:rPr>
          <w:rFonts w:eastAsia="Calibri"/>
          <w:bCs/>
          <w:sz w:val="20"/>
          <w:szCs w:val="20"/>
          <w:lang w:eastAsia="en-US"/>
        </w:rPr>
        <w:t>quanto previsto</w:t>
      </w:r>
      <w:r w:rsidRPr="00CC2EB3">
        <w:rPr>
          <w:rFonts w:eastAsia="Calibri"/>
          <w:bCs/>
          <w:sz w:val="20"/>
          <w:szCs w:val="20"/>
          <w:lang w:eastAsia="en-US"/>
        </w:rPr>
        <w:t xml:space="preserve">  dal  punto  2.7  del</w:t>
      </w:r>
      <w:r>
        <w:rPr>
          <w:rFonts w:eastAsia="Calibri"/>
          <w:bCs/>
          <w:sz w:val="20"/>
          <w:szCs w:val="20"/>
          <w:lang w:eastAsia="en-US"/>
        </w:rPr>
        <w:t xml:space="preserve"> </w:t>
      </w:r>
      <w:r w:rsidRPr="00CC2EB3">
        <w:rPr>
          <w:rFonts w:eastAsia="Calibri"/>
          <w:bCs/>
          <w:sz w:val="20"/>
          <w:szCs w:val="20"/>
          <w:lang w:eastAsia="en-US"/>
        </w:rPr>
        <w:t>decreto del Presidente della Repubblica 16 dicembre 1985, n. 751;  il</w:t>
      </w:r>
      <w:r>
        <w:rPr>
          <w:rFonts w:eastAsia="Calibri"/>
          <w:bCs/>
          <w:sz w:val="20"/>
          <w:szCs w:val="20"/>
          <w:lang w:eastAsia="en-US"/>
        </w:rPr>
        <w:t xml:space="preserve"> </w:t>
      </w:r>
      <w:r w:rsidRPr="00CC2EB3">
        <w:rPr>
          <w:rFonts w:eastAsia="Calibri"/>
          <w:bCs/>
          <w:sz w:val="20"/>
          <w:szCs w:val="20"/>
          <w:lang w:eastAsia="en-US"/>
        </w:rPr>
        <w:t xml:space="preserve">voto espresso dal docente per le </w:t>
      </w:r>
      <w:r w:rsidRPr="00CC2EB3">
        <w:rPr>
          <w:rFonts w:eastAsia="Calibri"/>
          <w:bCs/>
          <w:sz w:val="20"/>
          <w:szCs w:val="20"/>
          <w:lang w:eastAsia="en-US"/>
        </w:rPr>
        <w:t>attività</w:t>
      </w:r>
      <w:r w:rsidRPr="00CC2EB3">
        <w:rPr>
          <w:rFonts w:eastAsia="Calibri"/>
          <w:bCs/>
          <w:sz w:val="20"/>
          <w:szCs w:val="20"/>
          <w:lang w:eastAsia="en-US"/>
        </w:rPr>
        <w:t xml:space="preserve"> alternative, per le </w:t>
      </w:r>
      <w:r w:rsidR="006E3952" w:rsidRPr="00CC2EB3">
        <w:rPr>
          <w:rFonts w:eastAsia="Calibri"/>
          <w:bCs/>
          <w:sz w:val="20"/>
          <w:szCs w:val="20"/>
          <w:lang w:eastAsia="en-US"/>
        </w:rPr>
        <w:t>alunne</w:t>
      </w:r>
      <w:r w:rsidRPr="00CC2EB3">
        <w:rPr>
          <w:rFonts w:eastAsia="Calibri"/>
          <w:bCs/>
          <w:sz w:val="20"/>
          <w:szCs w:val="20"/>
          <w:lang w:eastAsia="en-US"/>
        </w:rPr>
        <w:t xml:space="preserve">  gli  alunni  che  si  sono  avvalsi  di  detto  insegnamento,   se</w:t>
      </w:r>
      <w:r>
        <w:rPr>
          <w:rFonts w:eastAsia="Calibri"/>
          <w:bCs/>
          <w:sz w:val="20"/>
          <w:szCs w:val="20"/>
          <w:lang w:eastAsia="en-US"/>
        </w:rPr>
        <w:t xml:space="preserve"> </w:t>
      </w:r>
      <w:r w:rsidRPr="00CC2EB3">
        <w:rPr>
          <w:rFonts w:eastAsia="Calibri"/>
          <w:bCs/>
          <w:sz w:val="20"/>
          <w:szCs w:val="20"/>
          <w:lang w:eastAsia="en-US"/>
        </w:rPr>
        <w:t>determinante, diviene un giudizio motivato iscritto a verbale.</w:t>
      </w:r>
    </w:p>
    <w:p w14:paraId="04E64DB1" w14:textId="77777777" w:rsidR="00E15713" w:rsidRPr="00E15713" w:rsidRDefault="00E15713" w:rsidP="00A37EA4">
      <w:pPr>
        <w:autoSpaceDE w:val="0"/>
        <w:autoSpaceDN w:val="0"/>
        <w:adjustRightInd w:val="0"/>
        <w:jc w:val="center"/>
        <w:rPr>
          <w:rFonts w:eastAsia="Calibri"/>
          <w:bCs/>
          <w:sz w:val="20"/>
          <w:szCs w:val="20"/>
          <w:lang w:eastAsia="en-US"/>
        </w:rPr>
      </w:pPr>
    </w:p>
    <w:p w14:paraId="719D8AFC" w14:textId="12E6B4D6" w:rsidR="00A37EA4" w:rsidRDefault="00A37EA4" w:rsidP="00A37EA4">
      <w:pPr>
        <w:tabs>
          <w:tab w:val="left" w:pos="593"/>
        </w:tabs>
        <w:autoSpaceDE w:val="0"/>
        <w:autoSpaceDN w:val="0"/>
        <w:adjustRightInd w:val="0"/>
        <w:jc w:val="center"/>
        <w:rPr>
          <w:rFonts w:eastAsia="Calibri"/>
          <w:bCs/>
          <w:sz w:val="20"/>
          <w:szCs w:val="20"/>
          <w:lang w:eastAsia="en-US"/>
        </w:rPr>
      </w:pPr>
      <w:r w:rsidRPr="00A37EA4">
        <w:rPr>
          <w:rFonts w:eastAsia="Calibri"/>
          <w:bCs/>
          <w:sz w:val="20"/>
          <w:szCs w:val="20"/>
          <w:lang w:eastAsia="en-US"/>
        </w:rPr>
        <w:t xml:space="preserve">O.M.   </w:t>
      </w:r>
      <w:r w:rsidR="00BE377C">
        <w:rPr>
          <w:rFonts w:eastAsia="Calibri"/>
          <w:bCs/>
          <w:sz w:val="20"/>
          <w:szCs w:val="20"/>
          <w:lang w:eastAsia="en-US"/>
        </w:rPr>
        <w:t>45</w:t>
      </w:r>
      <w:r w:rsidRPr="00A37EA4">
        <w:rPr>
          <w:rFonts w:eastAsia="Calibri"/>
          <w:bCs/>
          <w:sz w:val="20"/>
          <w:szCs w:val="20"/>
          <w:lang w:eastAsia="en-US"/>
        </w:rPr>
        <w:t xml:space="preserve"> del </w:t>
      </w:r>
      <w:r w:rsidR="00BE377C">
        <w:rPr>
          <w:rFonts w:eastAsia="Calibri"/>
          <w:bCs/>
          <w:sz w:val="20"/>
          <w:szCs w:val="20"/>
          <w:lang w:eastAsia="en-US"/>
        </w:rPr>
        <w:t>9</w:t>
      </w:r>
      <w:r w:rsidRPr="00A37EA4">
        <w:rPr>
          <w:rFonts w:eastAsia="Calibri"/>
          <w:bCs/>
          <w:sz w:val="20"/>
          <w:szCs w:val="20"/>
          <w:lang w:eastAsia="en-US"/>
        </w:rPr>
        <w:t xml:space="preserve"> marzo 202</w:t>
      </w:r>
      <w:r w:rsidR="00BE377C">
        <w:rPr>
          <w:rFonts w:eastAsia="Calibri"/>
          <w:bCs/>
          <w:sz w:val="20"/>
          <w:szCs w:val="20"/>
          <w:lang w:eastAsia="en-US"/>
        </w:rPr>
        <w:t>3</w:t>
      </w:r>
    </w:p>
    <w:p w14:paraId="64DEB4AB" w14:textId="282D5FCF" w:rsidR="00632204" w:rsidRDefault="00632204" w:rsidP="00A37EA4">
      <w:pPr>
        <w:tabs>
          <w:tab w:val="left" w:pos="593"/>
        </w:tabs>
        <w:autoSpaceDE w:val="0"/>
        <w:autoSpaceDN w:val="0"/>
        <w:adjustRightInd w:val="0"/>
        <w:jc w:val="center"/>
        <w:rPr>
          <w:rFonts w:eastAsia="Calibri"/>
          <w:bCs/>
          <w:sz w:val="20"/>
          <w:szCs w:val="20"/>
          <w:lang w:eastAsia="en-US"/>
        </w:rPr>
      </w:pPr>
      <w:r>
        <w:rPr>
          <w:rFonts w:eastAsia="Calibri"/>
          <w:bCs/>
          <w:sz w:val="20"/>
          <w:szCs w:val="20"/>
          <w:lang w:eastAsia="en-US"/>
        </w:rPr>
        <w:t>Art. 3 comm</w:t>
      </w:r>
      <w:r w:rsidR="00D63730">
        <w:rPr>
          <w:rFonts w:eastAsia="Calibri"/>
          <w:bCs/>
          <w:sz w:val="20"/>
          <w:szCs w:val="20"/>
          <w:lang w:eastAsia="en-US"/>
        </w:rPr>
        <w:t>i</w:t>
      </w:r>
      <w:r>
        <w:rPr>
          <w:rFonts w:eastAsia="Calibri"/>
          <w:bCs/>
          <w:sz w:val="20"/>
          <w:szCs w:val="20"/>
          <w:lang w:eastAsia="en-US"/>
        </w:rPr>
        <w:t xml:space="preserve"> 1</w:t>
      </w:r>
      <w:r w:rsidR="00D63730">
        <w:rPr>
          <w:rFonts w:eastAsia="Calibri"/>
          <w:bCs/>
          <w:sz w:val="20"/>
          <w:szCs w:val="20"/>
          <w:lang w:eastAsia="en-US"/>
        </w:rPr>
        <w:t xml:space="preserve"> – </w:t>
      </w:r>
      <w:r w:rsidR="00BE377C">
        <w:rPr>
          <w:rFonts w:eastAsia="Calibri"/>
          <w:bCs/>
          <w:sz w:val="20"/>
          <w:szCs w:val="20"/>
          <w:lang w:eastAsia="en-US"/>
        </w:rPr>
        <w:t>2</w:t>
      </w:r>
      <w:r w:rsidR="00D63730">
        <w:rPr>
          <w:rFonts w:eastAsia="Calibri"/>
          <w:bCs/>
          <w:sz w:val="20"/>
          <w:szCs w:val="20"/>
          <w:lang w:eastAsia="en-US"/>
        </w:rPr>
        <w:t xml:space="preserve"> -4</w:t>
      </w:r>
      <w:r w:rsidR="005F47C5">
        <w:rPr>
          <w:rFonts w:eastAsia="Calibri"/>
          <w:bCs/>
          <w:sz w:val="20"/>
          <w:szCs w:val="20"/>
          <w:lang w:eastAsia="en-US"/>
        </w:rPr>
        <w:t xml:space="preserve"> (ammissione candidati interni)</w:t>
      </w:r>
    </w:p>
    <w:p w14:paraId="7A3A1D82" w14:textId="77777777" w:rsidR="00A37EA4" w:rsidRPr="00A37EA4" w:rsidRDefault="00A37EA4" w:rsidP="00A37EA4">
      <w:pPr>
        <w:tabs>
          <w:tab w:val="left" w:pos="593"/>
        </w:tabs>
        <w:autoSpaceDE w:val="0"/>
        <w:autoSpaceDN w:val="0"/>
        <w:adjustRightInd w:val="0"/>
        <w:jc w:val="center"/>
        <w:rPr>
          <w:rFonts w:eastAsia="Calibri"/>
          <w:bCs/>
          <w:sz w:val="20"/>
          <w:szCs w:val="20"/>
          <w:lang w:eastAsia="en-US"/>
        </w:rPr>
      </w:pPr>
    </w:p>
    <w:p w14:paraId="17501A3E" w14:textId="77777777" w:rsidR="00BE377C" w:rsidRPr="00BE377C" w:rsidRDefault="00BE377C" w:rsidP="00BE377C">
      <w:pPr>
        <w:tabs>
          <w:tab w:val="left" w:pos="593"/>
        </w:tabs>
        <w:autoSpaceDE w:val="0"/>
        <w:autoSpaceDN w:val="0"/>
        <w:adjustRightInd w:val="0"/>
        <w:jc w:val="both"/>
        <w:rPr>
          <w:rFonts w:eastAsia="Calibri"/>
          <w:sz w:val="20"/>
          <w:szCs w:val="20"/>
          <w:lang w:eastAsia="en-US"/>
        </w:rPr>
      </w:pPr>
      <w:r w:rsidRPr="00BE377C">
        <w:rPr>
          <w:rFonts w:eastAsia="Calibri"/>
          <w:sz w:val="20"/>
          <w:szCs w:val="20"/>
          <w:lang w:eastAsia="en-US"/>
        </w:rPr>
        <w:t>1. Sono ammessi a sostenere l’esame di Stato in qualità di candidati interni:</w:t>
      </w:r>
    </w:p>
    <w:p w14:paraId="384DBF25" w14:textId="178B28A5" w:rsidR="00BE377C" w:rsidRPr="00BE377C" w:rsidRDefault="00BE377C" w:rsidP="00BE377C">
      <w:pPr>
        <w:tabs>
          <w:tab w:val="left" w:pos="593"/>
        </w:tabs>
        <w:autoSpaceDE w:val="0"/>
        <w:autoSpaceDN w:val="0"/>
        <w:adjustRightInd w:val="0"/>
        <w:jc w:val="both"/>
        <w:rPr>
          <w:rFonts w:eastAsia="Calibri"/>
          <w:sz w:val="20"/>
          <w:szCs w:val="20"/>
          <w:lang w:eastAsia="en-US"/>
        </w:rPr>
      </w:pPr>
      <w:r w:rsidRPr="00BE377C">
        <w:rPr>
          <w:rFonts w:eastAsia="Calibri"/>
          <w:sz w:val="20"/>
          <w:szCs w:val="20"/>
          <w:lang w:eastAsia="en-US"/>
        </w:rPr>
        <w:t>a) gli studenti che hanno frequentato l’ultimo anno di corso dei percorsi di istruzione secondaria</w:t>
      </w:r>
      <w:r>
        <w:rPr>
          <w:rFonts w:eastAsia="Calibri"/>
          <w:sz w:val="20"/>
          <w:szCs w:val="20"/>
          <w:lang w:eastAsia="en-US"/>
        </w:rPr>
        <w:t xml:space="preserve"> </w:t>
      </w:r>
      <w:r w:rsidRPr="00BE377C">
        <w:rPr>
          <w:rFonts w:eastAsia="Calibri"/>
          <w:sz w:val="20"/>
          <w:szCs w:val="20"/>
          <w:lang w:eastAsia="en-US"/>
        </w:rPr>
        <w:t>di secondo grado presso le istituzioni scolastiche statali e paritarie, anche in assenza del</w:t>
      </w:r>
      <w:r>
        <w:rPr>
          <w:rFonts w:eastAsia="Calibri"/>
          <w:sz w:val="20"/>
          <w:szCs w:val="20"/>
          <w:lang w:eastAsia="en-US"/>
        </w:rPr>
        <w:t xml:space="preserve"> </w:t>
      </w:r>
      <w:r w:rsidRPr="00BE377C">
        <w:rPr>
          <w:rFonts w:eastAsia="Calibri"/>
          <w:sz w:val="20"/>
          <w:szCs w:val="20"/>
          <w:lang w:eastAsia="en-US"/>
        </w:rPr>
        <w:t>requisito di cui all’art. 13, comma 2, lettera c), del d. lgs 62/2017. Le istituzioni scolastiche</w:t>
      </w:r>
      <w:r>
        <w:rPr>
          <w:rFonts w:eastAsia="Calibri"/>
          <w:sz w:val="20"/>
          <w:szCs w:val="20"/>
          <w:lang w:eastAsia="en-US"/>
        </w:rPr>
        <w:t xml:space="preserve"> </w:t>
      </w:r>
      <w:r w:rsidRPr="00BE377C">
        <w:rPr>
          <w:rFonts w:eastAsia="Calibri"/>
          <w:sz w:val="20"/>
          <w:szCs w:val="20"/>
          <w:lang w:eastAsia="en-US"/>
        </w:rPr>
        <w:t>valutano le deroghe rispetto al requisito della frequenza di cui all’art. 13, comma 2, lettera a),</w:t>
      </w:r>
      <w:r>
        <w:rPr>
          <w:rFonts w:eastAsia="Calibri"/>
          <w:sz w:val="20"/>
          <w:szCs w:val="20"/>
          <w:lang w:eastAsia="en-US"/>
        </w:rPr>
        <w:t xml:space="preserve"> </w:t>
      </w:r>
      <w:r w:rsidRPr="00BE377C">
        <w:rPr>
          <w:rFonts w:eastAsia="Calibri"/>
          <w:sz w:val="20"/>
          <w:szCs w:val="20"/>
          <w:lang w:eastAsia="en-US"/>
        </w:rPr>
        <w:t>del d. lgs. 62/2017, ai sensi dell’articolo 14, comma 7, del d.P.R. 22 giugno 2009, n. 122.</w:t>
      </w:r>
    </w:p>
    <w:p w14:paraId="48DD97CD" w14:textId="177CD23C" w:rsidR="00BE377C" w:rsidRPr="00BE377C" w:rsidRDefault="00BE377C" w:rsidP="00BE377C">
      <w:pPr>
        <w:tabs>
          <w:tab w:val="left" w:pos="593"/>
        </w:tabs>
        <w:autoSpaceDE w:val="0"/>
        <w:autoSpaceDN w:val="0"/>
        <w:adjustRightInd w:val="0"/>
        <w:jc w:val="both"/>
        <w:rPr>
          <w:rFonts w:eastAsia="Calibri"/>
          <w:sz w:val="20"/>
          <w:szCs w:val="20"/>
          <w:lang w:eastAsia="en-US"/>
        </w:rPr>
      </w:pPr>
      <w:r w:rsidRPr="00BE377C">
        <w:rPr>
          <w:rFonts w:eastAsia="Calibri"/>
          <w:sz w:val="20"/>
          <w:szCs w:val="20"/>
          <w:lang w:eastAsia="en-US"/>
        </w:rPr>
        <w:t>L’ammissione all’esame di Stato è disposta, in sede di scrutinio finale, dal consiglio di classe</w:t>
      </w:r>
      <w:r>
        <w:rPr>
          <w:rFonts w:eastAsia="Calibri"/>
          <w:sz w:val="20"/>
          <w:szCs w:val="20"/>
          <w:lang w:eastAsia="en-US"/>
        </w:rPr>
        <w:t xml:space="preserve"> </w:t>
      </w:r>
      <w:r w:rsidRPr="00BE377C">
        <w:rPr>
          <w:rFonts w:eastAsia="Calibri"/>
          <w:sz w:val="20"/>
          <w:szCs w:val="20"/>
          <w:lang w:eastAsia="en-US"/>
        </w:rPr>
        <w:t>presieduto dal dirigente/coordinatore o da suo delegato;</w:t>
      </w:r>
    </w:p>
    <w:p w14:paraId="4BE76015" w14:textId="71BF2D49" w:rsidR="00A37EA4" w:rsidRPr="00BE377C" w:rsidRDefault="00BE377C" w:rsidP="00BE377C">
      <w:pPr>
        <w:tabs>
          <w:tab w:val="left" w:pos="593"/>
        </w:tabs>
        <w:autoSpaceDE w:val="0"/>
        <w:autoSpaceDN w:val="0"/>
        <w:adjustRightInd w:val="0"/>
        <w:jc w:val="both"/>
        <w:rPr>
          <w:rFonts w:eastAsia="Calibri"/>
          <w:sz w:val="20"/>
          <w:szCs w:val="20"/>
          <w:lang w:eastAsia="en-US"/>
        </w:rPr>
      </w:pPr>
      <w:r w:rsidRPr="00BE377C">
        <w:rPr>
          <w:rFonts w:eastAsia="Calibri"/>
          <w:sz w:val="20"/>
          <w:szCs w:val="20"/>
          <w:lang w:eastAsia="en-US"/>
        </w:rPr>
        <w:t>b) a domanda, gli studenti che intendano avvalersi dell’abbreviazione per merito e che si trovino</w:t>
      </w:r>
      <w:r>
        <w:rPr>
          <w:rFonts w:eastAsia="Calibri"/>
          <w:sz w:val="20"/>
          <w:szCs w:val="20"/>
          <w:lang w:eastAsia="en-US"/>
        </w:rPr>
        <w:t xml:space="preserve"> </w:t>
      </w:r>
      <w:r w:rsidRPr="00BE377C">
        <w:rPr>
          <w:rFonts w:eastAsia="Calibri"/>
          <w:sz w:val="20"/>
          <w:szCs w:val="20"/>
          <w:lang w:eastAsia="en-US"/>
        </w:rPr>
        <w:t xml:space="preserve">nelle condizioni di cui all’art. 13, comma 4, del d. lgs. 62/2017. </w:t>
      </w:r>
    </w:p>
    <w:p w14:paraId="6D91119E" w14:textId="77777777" w:rsidR="00BE377C" w:rsidRDefault="00BE377C" w:rsidP="00BE377C">
      <w:pPr>
        <w:tabs>
          <w:tab w:val="left" w:pos="593"/>
        </w:tabs>
        <w:autoSpaceDE w:val="0"/>
        <w:autoSpaceDN w:val="0"/>
        <w:adjustRightInd w:val="0"/>
        <w:rPr>
          <w:rFonts w:eastAsia="Calibri"/>
          <w:lang w:eastAsia="en-US"/>
        </w:rPr>
      </w:pPr>
    </w:p>
    <w:p w14:paraId="1DF954BF" w14:textId="5593DAAF" w:rsidR="00CF145B" w:rsidRDefault="00CF145B" w:rsidP="00CF145B">
      <w:pPr>
        <w:autoSpaceDE w:val="0"/>
        <w:autoSpaceDN w:val="0"/>
        <w:adjustRightInd w:val="0"/>
        <w:jc w:val="center"/>
        <w:rPr>
          <w:rFonts w:eastAsia="Calibri"/>
          <w:lang w:eastAsia="en-US"/>
        </w:rPr>
      </w:pPr>
      <w:r>
        <w:rPr>
          <w:rFonts w:eastAsia="Calibri"/>
          <w:lang w:eastAsia="en-US"/>
        </w:rPr>
        <w:t>(…..)</w:t>
      </w:r>
    </w:p>
    <w:p w14:paraId="2439608A" w14:textId="7293F586" w:rsidR="00BE377C" w:rsidRPr="005F47C5" w:rsidRDefault="007D217D" w:rsidP="00BE377C">
      <w:pPr>
        <w:autoSpaceDE w:val="0"/>
        <w:autoSpaceDN w:val="0"/>
        <w:adjustRightInd w:val="0"/>
        <w:jc w:val="both"/>
        <w:rPr>
          <w:rFonts w:eastAsia="Calibri"/>
          <w:sz w:val="20"/>
          <w:szCs w:val="20"/>
          <w:lang w:eastAsia="en-US"/>
        </w:rPr>
      </w:pPr>
      <w:r>
        <w:rPr>
          <w:rFonts w:eastAsia="Calibri"/>
          <w:sz w:val="20"/>
          <w:szCs w:val="20"/>
          <w:lang w:eastAsia="en-US"/>
        </w:rPr>
        <w:t xml:space="preserve">2. </w:t>
      </w:r>
      <w:r w:rsidR="00BE377C" w:rsidRPr="005F47C5">
        <w:rPr>
          <w:rFonts w:eastAsia="Calibri"/>
          <w:sz w:val="20"/>
          <w:szCs w:val="20"/>
          <w:lang w:eastAsia="en-US"/>
        </w:rPr>
        <w:t>In sede di scrutinio finale, la valutazione degli studenti è effettuata dal consiglio di classe. Ai sensi</w:t>
      </w:r>
      <w:r w:rsidR="005F47C5">
        <w:rPr>
          <w:rFonts w:eastAsia="Calibri"/>
          <w:sz w:val="20"/>
          <w:szCs w:val="20"/>
          <w:lang w:eastAsia="en-US"/>
        </w:rPr>
        <w:t xml:space="preserve"> </w:t>
      </w:r>
      <w:r w:rsidR="00BE377C" w:rsidRPr="005F47C5">
        <w:rPr>
          <w:rFonts w:eastAsia="Calibri"/>
          <w:sz w:val="20"/>
          <w:szCs w:val="20"/>
          <w:lang w:eastAsia="en-US"/>
        </w:rPr>
        <w:t>dell’art. 37, comma 3, del Testo unico, in caso di parità nell’esito di una votazione, prevale il voto</w:t>
      </w:r>
      <w:r w:rsidR="005F47C5">
        <w:rPr>
          <w:rFonts w:eastAsia="Calibri"/>
          <w:sz w:val="20"/>
          <w:szCs w:val="20"/>
          <w:lang w:eastAsia="en-US"/>
        </w:rPr>
        <w:t xml:space="preserve"> </w:t>
      </w:r>
      <w:r w:rsidR="00BE377C" w:rsidRPr="005F47C5">
        <w:rPr>
          <w:rFonts w:eastAsia="Calibri"/>
          <w:sz w:val="20"/>
          <w:szCs w:val="20"/>
          <w:lang w:eastAsia="en-US"/>
        </w:rPr>
        <w:t>del presidente. Gli esiti degli scrutini con la sola indicazione, per ogni studente, della dicitura</w:t>
      </w:r>
      <w:r w:rsidR="005F47C5">
        <w:rPr>
          <w:rFonts w:eastAsia="Calibri"/>
          <w:sz w:val="20"/>
          <w:szCs w:val="20"/>
          <w:lang w:eastAsia="en-US"/>
        </w:rPr>
        <w:t xml:space="preserve"> </w:t>
      </w:r>
      <w:r w:rsidR="00BE377C" w:rsidRPr="005F47C5">
        <w:rPr>
          <w:rFonts w:eastAsia="Calibri"/>
          <w:sz w:val="20"/>
          <w:szCs w:val="20"/>
          <w:lang w:eastAsia="en-US"/>
        </w:rPr>
        <w:t>“ammesso” e “non ammesso” all’esame, ivi compresi i crediti scolastici attribuiti ai candidati, sono</w:t>
      </w:r>
      <w:r w:rsidR="005F47C5">
        <w:rPr>
          <w:rFonts w:eastAsia="Calibri"/>
          <w:sz w:val="20"/>
          <w:szCs w:val="20"/>
          <w:lang w:eastAsia="en-US"/>
        </w:rPr>
        <w:t xml:space="preserve"> </w:t>
      </w:r>
      <w:r w:rsidR="00BE377C" w:rsidRPr="005F47C5">
        <w:rPr>
          <w:rFonts w:eastAsia="Calibri"/>
          <w:sz w:val="20"/>
          <w:szCs w:val="20"/>
          <w:lang w:eastAsia="en-US"/>
        </w:rPr>
        <w:t>pubblicati, distintamente per ogni classe, solo e unicamente nell’area documentale riservata del</w:t>
      </w:r>
      <w:r w:rsidR="005F47C5">
        <w:rPr>
          <w:rFonts w:eastAsia="Calibri"/>
          <w:sz w:val="20"/>
          <w:szCs w:val="20"/>
          <w:lang w:eastAsia="en-US"/>
        </w:rPr>
        <w:t xml:space="preserve"> </w:t>
      </w:r>
      <w:r w:rsidR="00BE377C" w:rsidRPr="005F47C5">
        <w:rPr>
          <w:rFonts w:eastAsia="Calibri"/>
          <w:sz w:val="20"/>
          <w:szCs w:val="20"/>
          <w:lang w:eastAsia="en-US"/>
        </w:rPr>
        <w:t>registro elettronico, cui accedono tutti gli studenti della classe di riferimento. I voti in decimi riferiti</w:t>
      </w:r>
      <w:r w:rsidR="005F47C5">
        <w:rPr>
          <w:rFonts w:eastAsia="Calibri"/>
          <w:sz w:val="20"/>
          <w:szCs w:val="20"/>
          <w:lang w:eastAsia="en-US"/>
        </w:rPr>
        <w:t xml:space="preserve"> </w:t>
      </w:r>
      <w:r w:rsidR="00BE377C" w:rsidRPr="005F47C5">
        <w:rPr>
          <w:rFonts w:eastAsia="Calibri"/>
          <w:sz w:val="20"/>
          <w:szCs w:val="20"/>
          <w:lang w:eastAsia="en-US"/>
        </w:rPr>
        <w:t>alle singole discipline sono riportati, oltre che nel documento di valutazione, anche nell’area</w:t>
      </w:r>
      <w:r w:rsidR="005F47C5">
        <w:rPr>
          <w:rFonts w:eastAsia="Calibri"/>
          <w:sz w:val="20"/>
          <w:szCs w:val="20"/>
          <w:lang w:eastAsia="en-US"/>
        </w:rPr>
        <w:t xml:space="preserve"> </w:t>
      </w:r>
      <w:r w:rsidR="00BE377C" w:rsidRPr="005F47C5">
        <w:rPr>
          <w:rFonts w:eastAsia="Calibri"/>
          <w:sz w:val="20"/>
          <w:szCs w:val="20"/>
          <w:lang w:eastAsia="en-US"/>
        </w:rPr>
        <w:t>riservata del registro elettronico cui può accedere il singolo studente mediante le proprie credenziali</w:t>
      </w:r>
      <w:r w:rsidR="005F47C5">
        <w:rPr>
          <w:rFonts w:eastAsia="Calibri"/>
          <w:sz w:val="20"/>
          <w:szCs w:val="20"/>
          <w:lang w:eastAsia="en-US"/>
        </w:rPr>
        <w:t xml:space="preserve"> </w:t>
      </w:r>
      <w:r w:rsidR="00BE377C" w:rsidRPr="005F47C5">
        <w:rPr>
          <w:rFonts w:eastAsia="Calibri"/>
          <w:sz w:val="20"/>
          <w:szCs w:val="20"/>
          <w:lang w:eastAsia="en-US"/>
        </w:rPr>
        <w:t>personali. In particolare, i voti per i candidati di cui al comma 1, lettera c), sub i. e sub ii., sono</w:t>
      </w:r>
      <w:r w:rsidR="005F47C5">
        <w:rPr>
          <w:rFonts w:eastAsia="Calibri"/>
          <w:sz w:val="20"/>
          <w:szCs w:val="20"/>
          <w:lang w:eastAsia="en-US"/>
        </w:rPr>
        <w:t xml:space="preserve"> </w:t>
      </w:r>
      <w:r w:rsidR="00BE377C" w:rsidRPr="005F47C5">
        <w:rPr>
          <w:rFonts w:eastAsia="Calibri"/>
          <w:sz w:val="20"/>
          <w:szCs w:val="20"/>
          <w:lang w:eastAsia="en-US"/>
        </w:rPr>
        <w:t>inseriti in apposito distinto elenco allegato al registro generale dei voti della classe alla quale essi</w:t>
      </w:r>
      <w:r w:rsidR="005F47C5">
        <w:rPr>
          <w:rFonts w:eastAsia="Calibri"/>
          <w:sz w:val="20"/>
          <w:szCs w:val="20"/>
          <w:lang w:eastAsia="en-US"/>
        </w:rPr>
        <w:t xml:space="preserve"> </w:t>
      </w:r>
      <w:r w:rsidR="00BE377C" w:rsidRPr="005F47C5">
        <w:rPr>
          <w:rFonts w:eastAsia="Calibri"/>
          <w:sz w:val="20"/>
          <w:szCs w:val="20"/>
          <w:lang w:eastAsia="en-US"/>
        </w:rPr>
        <w:t>sono stati assegnati.</w:t>
      </w:r>
    </w:p>
    <w:p w14:paraId="7D57C0BC" w14:textId="75B0C592" w:rsidR="00BE377C" w:rsidRPr="007E69E2" w:rsidRDefault="00BE377C" w:rsidP="005F47C5">
      <w:pPr>
        <w:autoSpaceDE w:val="0"/>
        <w:autoSpaceDN w:val="0"/>
        <w:adjustRightInd w:val="0"/>
        <w:jc w:val="center"/>
        <w:rPr>
          <w:rFonts w:eastAsia="Calibri"/>
          <w:i/>
          <w:iCs/>
          <w:sz w:val="20"/>
          <w:szCs w:val="20"/>
          <w:lang w:eastAsia="en-US"/>
        </w:rPr>
      </w:pPr>
      <w:r w:rsidRPr="005F47C5">
        <w:rPr>
          <w:rFonts w:eastAsia="Calibri"/>
          <w:sz w:val="20"/>
          <w:szCs w:val="20"/>
          <w:lang w:eastAsia="en-US"/>
        </w:rPr>
        <w:lastRenderedPageBreak/>
        <w:t>(…)</w:t>
      </w:r>
      <w:r w:rsidR="005F47C5">
        <w:rPr>
          <w:rFonts w:eastAsia="Calibri"/>
          <w:sz w:val="20"/>
          <w:szCs w:val="20"/>
          <w:lang w:eastAsia="en-US"/>
        </w:rPr>
        <w:t xml:space="preserve"> </w:t>
      </w:r>
    </w:p>
    <w:p w14:paraId="0BD20F2F" w14:textId="791D899B" w:rsidR="00BE377C" w:rsidRPr="005F47C5" w:rsidRDefault="00BE377C" w:rsidP="00BE377C">
      <w:pPr>
        <w:autoSpaceDE w:val="0"/>
        <w:autoSpaceDN w:val="0"/>
        <w:adjustRightInd w:val="0"/>
        <w:jc w:val="both"/>
        <w:rPr>
          <w:rFonts w:eastAsia="Calibri"/>
          <w:sz w:val="20"/>
          <w:szCs w:val="20"/>
          <w:lang w:eastAsia="en-US"/>
        </w:rPr>
      </w:pPr>
      <w:r w:rsidRPr="005F47C5">
        <w:rPr>
          <w:rFonts w:eastAsia="Calibri"/>
          <w:sz w:val="20"/>
          <w:szCs w:val="20"/>
          <w:lang w:eastAsia="en-US"/>
        </w:rPr>
        <w:t>Per i candidati che hanno frequentato, per periodi temporalmente rilevanti, corsi di istruzione funzionanti</w:t>
      </w:r>
      <w:r w:rsidR="005F47C5" w:rsidRPr="005F47C5">
        <w:rPr>
          <w:rFonts w:eastAsia="Calibri"/>
          <w:sz w:val="20"/>
          <w:szCs w:val="20"/>
          <w:lang w:eastAsia="en-US"/>
        </w:rPr>
        <w:t xml:space="preserve"> </w:t>
      </w:r>
      <w:r w:rsidRPr="005F47C5">
        <w:rPr>
          <w:rFonts w:eastAsia="Calibri"/>
          <w:sz w:val="20"/>
          <w:szCs w:val="20"/>
          <w:lang w:eastAsia="en-US"/>
        </w:rPr>
        <w:t>in ospedali o in luoghi di cura presso i quali sostengono le prove d’esame, nonché per gli studenti</w:t>
      </w:r>
      <w:r w:rsidR="005F47C5" w:rsidRPr="005F47C5">
        <w:rPr>
          <w:rFonts w:eastAsia="Calibri"/>
          <w:sz w:val="20"/>
          <w:szCs w:val="20"/>
          <w:lang w:eastAsia="en-US"/>
        </w:rPr>
        <w:t xml:space="preserve"> </w:t>
      </w:r>
      <w:r w:rsidRPr="005F47C5">
        <w:rPr>
          <w:rFonts w:eastAsia="Calibri"/>
          <w:sz w:val="20"/>
          <w:szCs w:val="20"/>
          <w:lang w:eastAsia="en-US"/>
        </w:rPr>
        <w:t>impossibilitati a lasciare il domicilio per le cure di lungo periodo alle quali sono sottoposti:</w:t>
      </w:r>
    </w:p>
    <w:p w14:paraId="4237D6A3" w14:textId="1708423A" w:rsidR="00BE377C" w:rsidRPr="005F47C5" w:rsidRDefault="00BE377C" w:rsidP="00BE377C">
      <w:pPr>
        <w:autoSpaceDE w:val="0"/>
        <w:autoSpaceDN w:val="0"/>
        <w:adjustRightInd w:val="0"/>
        <w:jc w:val="both"/>
        <w:rPr>
          <w:rFonts w:eastAsia="Calibri"/>
          <w:sz w:val="20"/>
          <w:szCs w:val="20"/>
          <w:lang w:eastAsia="en-US"/>
        </w:rPr>
      </w:pPr>
      <w:r w:rsidRPr="005F47C5">
        <w:rPr>
          <w:rFonts w:eastAsia="Calibri"/>
          <w:sz w:val="20"/>
          <w:szCs w:val="20"/>
          <w:lang w:eastAsia="en-US"/>
        </w:rPr>
        <w:t>a. nel caso in cui la frequenza dei corsi di istruzione, funzionanti in ospedali o in luoghi di cura,</w:t>
      </w:r>
      <w:r w:rsidR="005F47C5" w:rsidRPr="005F47C5">
        <w:rPr>
          <w:rFonts w:eastAsia="Calibri"/>
          <w:sz w:val="20"/>
          <w:szCs w:val="20"/>
          <w:lang w:eastAsia="en-US"/>
        </w:rPr>
        <w:t xml:space="preserve"> </w:t>
      </w:r>
      <w:r w:rsidR="005F47C5">
        <w:rPr>
          <w:rFonts w:eastAsia="Calibri"/>
          <w:sz w:val="20"/>
          <w:szCs w:val="20"/>
          <w:lang w:eastAsia="en-US"/>
        </w:rPr>
        <w:t>a</w:t>
      </w:r>
      <w:r w:rsidRPr="005F47C5">
        <w:rPr>
          <w:rFonts w:eastAsia="Calibri"/>
          <w:sz w:val="20"/>
          <w:szCs w:val="20"/>
          <w:lang w:eastAsia="en-US"/>
        </w:rPr>
        <w:t>bbia una durata pari o inferiore, con riferimento al numero dei giorni, rispetto a quella nella</w:t>
      </w:r>
      <w:r w:rsidR="005F47C5">
        <w:rPr>
          <w:rFonts w:eastAsia="Calibri"/>
          <w:sz w:val="20"/>
          <w:szCs w:val="20"/>
          <w:lang w:eastAsia="en-US"/>
        </w:rPr>
        <w:t xml:space="preserve"> </w:t>
      </w:r>
      <w:r w:rsidRPr="005F47C5">
        <w:rPr>
          <w:rFonts w:eastAsia="Calibri"/>
          <w:sz w:val="20"/>
          <w:szCs w:val="20"/>
          <w:lang w:eastAsia="en-US"/>
        </w:rPr>
        <w:t>classe di appartenenza, i docenti che hanno impartito gli insegnamenti nei corsi stessi</w:t>
      </w:r>
      <w:r w:rsidR="005F47C5">
        <w:rPr>
          <w:rFonts w:eastAsia="Calibri"/>
          <w:sz w:val="20"/>
          <w:szCs w:val="20"/>
          <w:lang w:eastAsia="en-US"/>
        </w:rPr>
        <w:t xml:space="preserve"> </w:t>
      </w:r>
      <w:r w:rsidRPr="005F47C5">
        <w:rPr>
          <w:rFonts w:eastAsia="Calibri"/>
          <w:sz w:val="20"/>
          <w:szCs w:val="20"/>
          <w:lang w:eastAsia="en-US"/>
        </w:rPr>
        <w:t>trasmettono all’istituzione scolastica di provenienza elementi di conoscenza in ordine al</w:t>
      </w:r>
    </w:p>
    <w:p w14:paraId="61071B1C" w14:textId="0BDDC80F" w:rsidR="00BE377C" w:rsidRPr="005F47C5" w:rsidRDefault="00BE377C" w:rsidP="00BE377C">
      <w:pPr>
        <w:autoSpaceDE w:val="0"/>
        <w:autoSpaceDN w:val="0"/>
        <w:adjustRightInd w:val="0"/>
        <w:jc w:val="both"/>
        <w:rPr>
          <w:rFonts w:eastAsia="Calibri"/>
          <w:sz w:val="20"/>
          <w:szCs w:val="20"/>
          <w:lang w:eastAsia="en-US"/>
        </w:rPr>
      </w:pPr>
      <w:r w:rsidRPr="005F47C5">
        <w:rPr>
          <w:rFonts w:eastAsia="Calibri"/>
          <w:sz w:val="20"/>
          <w:szCs w:val="20"/>
          <w:lang w:eastAsia="en-US"/>
        </w:rPr>
        <w:t xml:space="preserve">percorso formativo attuato dai </w:t>
      </w:r>
      <w:proofErr w:type="gramStart"/>
      <w:r w:rsidRPr="005F47C5">
        <w:rPr>
          <w:rFonts w:eastAsia="Calibri"/>
          <w:sz w:val="20"/>
          <w:szCs w:val="20"/>
          <w:lang w:eastAsia="en-US"/>
        </w:rPr>
        <w:t>predetti</w:t>
      </w:r>
      <w:proofErr w:type="gramEnd"/>
      <w:r w:rsidRPr="005F47C5">
        <w:rPr>
          <w:rFonts w:eastAsia="Calibri"/>
          <w:sz w:val="20"/>
          <w:szCs w:val="20"/>
          <w:lang w:eastAsia="en-US"/>
        </w:rPr>
        <w:t xml:space="preserve"> candidati. Il competente consiglio di classe</w:t>
      </w:r>
      <w:r w:rsidR="005F47C5">
        <w:rPr>
          <w:rFonts w:eastAsia="Calibri"/>
          <w:sz w:val="20"/>
          <w:szCs w:val="20"/>
          <w:lang w:eastAsia="en-US"/>
        </w:rPr>
        <w:t xml:space="preserve"> </w:t>
      </w:r>
      <w:r w:rsidRPr="005F47C5">
        <w:rPr>
          <w:rFonts w:eastAsia="Calibri"/>
          <w:sz w:val="20"/>
          <w:szCs w:val="20"/>
          <w:lang w:eastAsia="en-US"/>
        </w:rPr>
        <w:t>dell’istituzione scolastica di appartenenza procede allo scrutinio di ammissione all’esame;</w:t>
      </w:r>
    </w:p>
    <w:p w14:paraId="099BACBB" w14:textId="64F6703E" w:rsidR="00BE377C" w:rsidRPr="005F47C5" w:rsidRDefault="00BE377C" w:rsidP="00BE377C">
      <w:pPr>
        <w:autoSpaceDE w:val="0"/>
        <w:autoSpaceDN w:val="0"/>
        <w:adjustRightInd w:val="0"/>
        <w:jc w:val="both"/>
        <w:rPr>
          <w:rFonts w:eastAsia="Calibri"/>
          <w:sz w:val="20"/>
          <w:szCs w:val="20"/>
          <w:lang w:eastAsia="en-US"/>
        </w:rPr>
      </w:pPr>
      <w:r w:rsidRPr="005F47C5">
        <w:rPr>
          <w:rFonts w:eastAsia="Calibri"/>
          <w:sz w:val="20"/>
          <w:szCs w:val="20"/>
          <w:lang w:eastAsia="en-US"/>
        </w:rPr>
        <w:t>b. nel caso in cui la frequenza dei corsi di istruzione, funzionanti in ospedali o in luoghi di cura,</w:t>
      </w:r>
      <w:r w:rsidR="005F47C5">
        <w:rPr>
          <w:rFonts w:eastAsia="Calibri"/>
          <w:sz w:val="20"/>
          <w:szCs w:val="20"/>
          <w:lang w:eastAsia="en-US"/>
        </w:rPr>
        <w:t xml:space="preserve"> </w:t>
      </w:r>
      <w:r w:rsidRPr="005F47C5">
        <w:rPr>
          <w:rFonts w:eastAsia="Calibri"/>
          <w:sz w:val="20"/>
          <w:szCs w:val="20"/>
          <w:lang w:eastAsia="en-US"/>
        </w:rPr>
        <w:t>abbia una durata prevalente, con riferimento al numero dei giorni, rispetto a quella nella classe</w:t>
      </w:r>
      <w:r w:rsidR="005F47C5">
        <w:rPr>
          <w:rFonts w:eastAsia="Calibri"/>
          <w:sz w:val="20"/>
          <w:szCs w:val="20"/>
          <w:lang w:eastAsia="en-US"/>
        </w:rPr>
        <w:t xml:space="preserve"> </w:t>
      </w:r>
      <w:r w:rsidRPr="005F47C5">
        <w:rPr>
          <w:rFonts w:eastAsia="Calibri"/>
          <w:sz w:val="20"/>
          <w:szCs w:val="20"/>
          <w:lang w:eastAsia="en-US"/>
        </w:rPr>
        <w:t>di appartenenza, i docenti che hanno impartito gli insegnamenti nei corsi stessi effettuano lo</w:t>
      </w:r>
      <w:r w:rsidR="005F47C5">
        <w:rPr>
          <w:rFonts w:eastAsia="Calibri"/>
          <w:sz w:val="20"/>
          <w:szCs w:val="20"/>
          <w:lang w:eastAsia="en-US"/>
        </w:rPr>
        <w:t xml:space="preserve"> </w:t>
      </w:r>
      <w:r w:rsidRPr="005F47C5">
        <w:rPr>
          <w:rFonts w:eastAsia="Calibri"/>
          <w:sz w:val="20"/>
          <w:szCs w:val="20"/>
          <w:lang w:eastAsia="en-US"/>
        </w:rPr>
        <w:t>scrutinio di ammissione, previa intesa con l’istituzione scolastica, la quale fornisce gli elementi</w:t>
      </w:r>
      <w:r w:rsidR="005F47C5">
        <w:rPr>
          <w:rFonts w:eastAsia="Calibri"/>
          <w:sz w:val="20"/>
          <w:szCs w:val="20"/>
          <w:lang w:eastAsia="en-US"/>
        </w:rPr>
        <w:t xml:space="preserve"> </w:t>
      </w:r>
      <w:r w:rsidRPr="005F47C5">
        <w:rPr>
          <w:rFonts w:eastAsia="Calibri"/>
          <w:sz w:val="20"/>
          <w:szCs w:val="20"/>
          <w:lang w:eastAsia="en-US"/>
        </w:rPr>
        <w:t>di valutazione eventualmente elaborati dai docenti della classe di appartenenza. Il verbale dello</w:t>
      </w:r>
      <w:r w:rsidR="005F47C5">
        <w:rPr>
          <w:rFonts w:eastAsia="Calibri"/>
          <w:sz w:val="20"/>
          <w:szCs w:val="20"/>
          <w:lang w:eastAsia="en-US"/>
        </w:rPr>
        <w:t xml:space="preserve"> </w:t>
      </w:r>
      <w:r w:rsidRPr="005F47C5">
        <w:rPr>
          <w:rFonts w:eastAsia="Calibri"/>
          <w:sz w:val="20"/>
          <w:szCs w:val="20"/>
          <w:lang w:eastAsia="en-US"/>
        </w:rPr>
        <w:t>scrutinio è trasmesso all’istituzione scolastica, che cura le trascrizioni dei risultati dello scrutinio</w:t>
      </w:r>
      <w:r w:rsidR="005F47C5">
        <w:rPr>
          <w:rFonts w:eastAsia="Calibri"/>
          <w:sz w:val="20"/>
          <w:szCs w:val="20"/>
          <w:lang w:eastAsia="en-US"/>
        </w:rPr>
        <w:t xml:space="preserve"> </w:t>
      </w:r>
      <w:r w:rsidRPr="005F47C5">
        <w:rPr>
          <w:rFonts w:eastAsia="Calibri"/>
          <w:sz w:val="20"/>
          <w:szCs w:val="20"/>
          <w:lang w:eastAsia="en-US"/>
        </w:rPr>
        <w:t>nel documento di valutazione e nei registri.</w:t>
      </w:r>
    </w:p>
    <w:p w14:paraId="1A102B5C" w14:textId="1A12624C" w:rsidR="005F47C5" w:rsidRPr="005F47C5" w:rsidRDefault="005F47C5" w:rsidP="005F47C5">
      <w:pPr>
        <w:autoSpaceDE w:val="0"/>
        <w:autoSpaceDN w:val="0"/>
        <w:adjustRightInd w:val="0"/>
        <w:jc w:val="center"/>
        <w:rPr>
          <w:rFonts w:eastAsia="Calibri"/>
          <w:sz w:val="20"/>
          <w:szCs w:val="20"/>
          <w:lang w:eastAsia="en-US"/>
        </w:rPr>
      </w:pPr>
      <w:r w:rsidRPr="005F47C5">
        <w:rPr>
          <w:rFonts w:eastAsia="Calibri"/>
          <w:sz w:val="20"/>
          <w:szCs w:val="20"/>
          <w:lang w:eastAsia="en-US"/>
        </w:rPr>
        <w:t>Art. 11 (Credito scolastico)</w:t>
      </w:r>
    </w:p>
    <w:p w14:paraId="0764CDB8" w14:textId="20721EEA" w:rsidR="005F47C5" w:rsidRPr="005F47C5" w:rsidRDefault="005F47C5" w:rsidP="005F47C5">
      <w:pPr>
        <w:autoSpaceDE w:val="0"/>
        <w:autoSpaceDN w:val="0"/>
        <w:adjustRightInd w:val="0"/>
        <w:jc w:val="both"/>
        <w:rPr>
          <w:rFonts w:eastAsia="Calibri"/>
          <w:sz w:val="20"/>
          <w:szCs w:val="20"/>
          <w:lang w:eastAsia="en-US"/>
        </w:rPr>
      </w:pPr>
      <w:r w:rsidRPr="005F47C5">
        <w:rPr>
          <w:rFonts w:eastAsia="Calibri"/>
          <w:sz w:val="20"/>
          <w:szCs w:val="20"/>
          <w:lang w:eastAsia="en-US"/>
        </w:rPr>
        <w:t>Ai sensi dell’art. 15 del d. lgs. 62/2017, in sede di scrutinio finale il consiglio di classe attribuisce il</w:t>
      </w:r>
      <w:r>
        <w:rPr>
          <w:rFonts w:eastAsia="Calibri"/>
          <w:sz w:val="20"/>
          <w:szCs w:val="20"/>
          <w:lang w:eastAsia="en-US"/>
        </w:rPr>
        <w:t xml:space="preserve"> </w:t>
      </w:r>
      <w:r w:rsidRPr="005F47C5">
        <w:rPr>
          <w:rFonts w:eastAsia="Calibri"/>
          <w:sz w:val="20"/>
          <w:szCs w:val="20"/>
          <w:lang w:eastAsia="en-US"/>
        </w:rPr>
        <w:t>punteggio per il credito maturato nel secondo biennio e nell’ultimo anno fino a un massimo di</w:t>
      </w:r>
      <w:r>
        <w:rPr>
          <w:rFonts w:eastAsia="Calibri"/>
          <w:sz w:val="20"/>
          <w:szCs w:val="20"/>
          <w:lang w:eastAsia="en-US"/>
        </w:rPr>
        <w:t xml:space="preserve"> </w:t>
      </w:r>
      <w:r w:rsidRPr="005F47C5">
        <w:rPr>
          <w:rFonts w:eastAsia="Calibri"/>
          <w:sz w:val="20"/>
          <w:szCs w:val="20"/>
          <w:lang w:eastAsia="en-US"/>
        </w:rPr>
        <w:t>quaranta punti, di cui dodici per il terzo anno, tredici per il quarto anno e quindici per il quinto</w:t>
      </w:r>
      <w:r>
        <w:rPr>
          <w:rFonts w:eastAsia="Calibri"/>
          <w:sz w:val="20"/>
          <w:szCs w:val="20"/>
          <w:lang w:eastAsia="en-US"/>
        </w:rPr>
        <w:t xml:space="preserve"> </w:t>
      </w:r>
      <w:r w:rsidRPr="005F47C5">
        <w:rPr>
          <w:rFonts w:eastAsia="Calibri"/>
          <w:sz w:val="20"/>
          <w:szCs w:val="20"/>
          <w:lang w:eastAsia="en-US"/>
        </w:rPr>
        <w:t>anno. Premesso che la valutazione sul comportamento concorre alla determinazione del credito</w:t>
      </w:r>
      <w:r>
        <w:rPr>
          <w:rFonts w:eastAsia="Calibri"/>
          <w:sz w:val="20"/>
          <w:szCs w:val="20"/>
          <w:lang w:eastAsia="en-US"/>
        </w:rPr>
        <w:t xml:space="preserve"> </w:t>
      </w:r>
      <w:r w:rsidRPr="005F47C5">
        <w:rPr>
          <w:rFonts w:eastAsia="Calibri"/>
          <w:sz w:val="20"/>
          <w:szCs w:val="20"/>
          <w:lang w:eastAsia="en-US"/>
        </w:rPr>
        <w:t>scolastico, il consiglio di classe, in sede di scrutinio finale, procede all’attribuzione del credito</w:t>
      </w:r>
      <w:r>
        <w:rPr>
          <w:rFonts w:eastAsia="Calibri"/>
          <w:sz w:val="20"/>
          <w:szCs w:val="20"/>
          <w:lang w:eastAsia="en-US"/>
        </w:rPr>
        <w:t xml:space="preserve"> </w:t>
      </w:r>
      <w:r w:rsidRPr="005F47C5">
        <w:rPr>
          <w:rFonts w:eastAsia="Calibri"/>
          <w:sz w:val="20"/>
          <w:szCs w:val="20"/>
          <w:lang w:eastAsia="en-US"/>
        </w:rPr>
        <w:t>scolastico a ogni candidato interno, sulla base della tabella di cui all’allegato A al d. lgs. 62/2017</w:t>
      </w:r>
      <w:r w:rsidRPr="005F47C5">
        <w:rPr>
          <w:rFonts w:eastAsia="Calibri"/>
          <w:sz w:val="20"/>
          <w:szCs w:val="20"/>
          <w:lang w:eastAsia="en-US"/>
        </w:rPr>
        <w:t xml:space="preserve"> </w:t>
      </w:r>
      <w:r w:rsidRPr="005F47C5">
        <w:rPr>
          <w:rFonts w:eastAsia="Calibri"/>
          <w:sz w:val="20"/>
          <w:szCs w:val="20"/>
          <w:lang w:eastAsia="en-US"/>
        </w:rPr>
        <w:t>nonché delle indicazioni fornite nel presente articolo.</w:t>
      </w:r>
    </w:p>
    <w:p w14:paraId="549D4EC4" w14:textId="34A0380F" w:rsidR="005F47C5" w:rsidRPr="005F47C5" w:rsidRDefault="005F47C5" w:rsidP="005F47C5">
      <w:pPr>
        <w:autoSpaceDE w:val="0"/>
        <w:autoSpaceDN w:val="0"/>
        <w:adjustRightInd w:val="0"/>
        <w:jc w:val="both"/>
        <w:rPr>
          <w:rFonts w:eastAsia="Calibri"/>
          <w:sz w:val="20"/>
          <w:szCs w:val="20"/>
          <w:lang w:eastAsia="en-US"/>
        </w:rPr>
      </w:pPr>
      <w:r w:rsidRPr="005F47C5">
        <w:rPr>
          <w:rFonts w:eastAsia="Calibri"/>
          <w:sz w:val="20"/>
          <w:szCs w:val="20"/>
          <w:lang w:eastAsia="en-US"/>
        </w:rPr>
        <w:t>2. I docenti di religione cattolica partecipano a pieno titolo alle deliberazioni del consiglio di classe</w:t>
      </w:r>
      <w:r>
        <w:rPr>
          <w:rFonts w:eastAsia="Calibri"/>
          <w:sz w:val="20"/>
          <w:szCs w:val="20"/>
          <w:lang w:eastAsia="en-US"/>
        </w:rPr>
        <w:t xml:space="preserve"> </w:t>
      </w:r>
      <w:r w:rsidRPr="005F47C5">
        <w:rPr>
          <w:rFonts w:eastAsia="Calibri"/>
          <w:sz w:val="20"/>
          <w:szCs w:val="20"/>
          <w:lang w:eastAsia="en-US"/>
        </w:rPr>
        <w:t>concernenti l’attribuzione del credito scolastico, nell’ambito della fascia, agli studenti che si</w:t>
      </w:r>
      <w:r>
        <w:rPr>
          <w:rFonts w:eastAsia="Calibri"/>
          <w:sz w:val="20"/>
          <w:szCs w:val="20"/>
          <w:lang w:eastAsia="en-US"/>
        </w:rPr>
        <w:t xml:space="preserve"> </w:t>
      </w:r>
      <w:r w:rsidRPr="005F47C5">
        <w:rPr>
          <w:rFonts w:eastAsia="Calibri"/>
          <w:lang w:eastAsia="en-US"/>
        </w:rPr>
        <w:t xml:space="preserve">avvalgono di tale insegnamento. </w:t>
      </w:r>
      <w:r w:rsidRPr="005F47C5">
        <w:rPr>
          <w:rFonts w:eastAsia="Calibri"/>
          <w:sz w:val="20"/>
          <w:szCs w:val="20"/>
          <w:lang w:eastAsia="en-US"/>
        </w:rPr>
        <w:t>Analogamente, i docenti delle attività didattiche e formative</w:t>
      </w:r>
      <w:r w:rsidRPr="005F47C5">
        <w:rPr>
          <w:rFonts w:eastAsia="Calibri"/>
          <w:sz w:val="20"/>
          <w:szCs w:val="20"/>
          <w:lang w:eastAsia="en-US"/>
        </w:rPr>
        <w:t xml:space="preserve"> </w:t>
      </w:r>
      <w:r w:rsidRPr="005F47C5">
        <w:rPr>
          <w:rFonts w:eastAsia="Calibri"/>
          <w:sz w:val="20"/>
          <w:szCs w:val="20"/>
          <w:lang w:eastAsia="en-US"/>
        </w:rPr>
        <w:t>alternative all’insegnamento della religione cattolica partecipano a pieno titolo alle deliberazioni del</w:t>
      </w:r>
      <w:r>
        <w:rPr>
          <w:rFonts w:eastAsia="Calibri"/>
          <w:sz w:val="20"/>
          <w:szCs w:val="20"/>
          <w:lang w:eastAsia="en-US"/>
        </w:rPr>
        <w:t xml:space="preserve"> </w:t>
      </w:r>
      <w:r w:rsidRPr="005F47C5">
        <w:rPr>
          <w:rFonts w:eastAsia="Calibri"/>
          <w:sz w:val="20"/>
          <w:szCs w:val="20"/>
          <w:lang w:eastAsia="en-US"/>
        </w:rPr>
        <w:t>consiglio di classe concernenti l’attribuzione del credito scolastico, nell’ambito della fascia, agli</w:t>
      </w:r>
      <w:r>
        <w:rPr>
          <w:rFonts w:eastAsia="Calibri"/>
          <w:sz w:val="20"/>
          <w:szCs w:val="20"/>
          <w:lang w:eastAsia="en-US"/>
        </w:rPr>
        <w:t xml:space="preserve"> </w:t>
      </w:r>
      <w:r w:rsidRPr="005F47C5">
        <w:rPr>
          <w:rFonts w:eastAsia="Calibri"/>
          <w:sz w:val="20"/>
          <w:szCs w:val="20"/>
          <w:lang w:eastAsia="en-US"/>
        </w:rPr>
        <w:t>studenti che si avvalgono di tale insegnamento.</w:t>
      </w:r>
    </w:p>
    <w:p w14:paraId="1BA06ECA" w14:textId="01918833" w:rsidR="005F47C5" w:rsidRPr="005F47C5" w:rsidRDefault="005F47C5" w:rsidP="00BD3289">
      <w:pPr>
        <w:autoSpaceDE w:val="0"/>
        <w:autoSpaceDN w:val="0"/>
        <w:adjustRightInd w:val="0"/>
        <w:jc w:val="both"/>
        <w:rPr>
          <w:rFonts w:eastAsia="Calibri"/>
          <w:sz w:val="20"/>
          <w:szCs w:val="20"/>
          <w:lang w:eastAsia="en-US"/>
        </w:rPr>
      </w:pPr>
      <w:r w:rsidRPr="005F47C5">
        <w:rPr>
          <w:rFonts w:eastAsia="Calibri"/>
          <w:sz w:val="20"/>
          <w:szCs w:val="20"/>
          <w:lang w:eastAsia="en-US"/>
        </w:rPr>
        <w:t>3. Il consiglio di classe tiene conto, altresì, degli elementi conoscitivi preventivamente forniti da</w:t>
      </w:r>
      <w:r w:rsidR="00BD3289">
        <w:rPr>
          <w:rFonts w:eastAsia="Calibri"/>
          <w:sz w:val="20"/>
          <w:szCs w:val="20"/>
          <w:lang w:eastAsia="en-US"/>
        </w:rPr>
        <w:t xml:space="preserve"> </w:t>
      </w:r>
      <w:r w:rsidR="00BD3289" w:rsidRPr="00BD3289">
        <w:rPr>
          <w:rFonts w:eastAsia="Calibri"/>
          <w:sz w:val="20"/>
          <w:szCs w:val="20"/>
          <w:lang w:eastAsia="en-US"/>
        </w:rPr>
        <w:t>eventuali docenti esperti e/o tutor, di cui si avvale l’istituzione scolastica per le attività di</w:t>
      </w:r>
      <w:r w:rsidR="00BD3289">
        <w:rPr>
          <w:rFonts w:eastAsia="Calibri"/>
          <w:sz w:val="20"/>
          <w:szCs w:val="20"/>
          <w:lang w:eastAsia="en-US"/>
        </w:rPr>
        <w:t xml:space="preserve"> </w:t>
      </w:r>
      <w:r w:rsidR="00BD3289" w:rsidRPr="00BD3289">
        <w:rPr>
          <w:rFonts w:eastAsia="Calibri"/>
          <w:sz w:val="20"/>
          <w:szCs w:val="20"/>
          <w:lang w:eastAsia="en-US"/>
        </w:rPr>
        <w:t>ampliamento e potenziamento dell’offerta formativa</w:t>
      </w:r>
      <w:r w:rsidR="00BD3289">
        <w:rPr>
          <w:rFonts w:eastAsia="Calibri"/>
          <w:sz w:val="20"/>
          <w:szCs w:val="20"/>
          <w:lang w:eastAsia="en-US"/>
        </w:rPr>
        <w:t>.</w:t>
      </w:r>
    </w:p>
    <w:p w14:paraId="32412565" w14:textId="20C0A97C" w:rsidR="00BD3289" w:rsidRPr="00BD3289" w:rsidRDefault="00BD3289" w:rsidP="00BD3289">
      <w:pPr>
        <w:autoSpaceDE w:val="0"/>
        <w:autoSpaceDN w:val="0"/>
        <w:adjustRightInd w:val="0"/>
        <w:jc w:val="both"/>
        <w:rPr>
          <w:rFonts w:eastAsia="Calibri"/>
          <w:sz w:val="20"/>
          <w:szCs w:val="20"/>
          <w:lang w:eastAsia="en-US"/>
        </w:rPr>
      </w:pPr>
      <w:r>
        <w:rPr>
          <w:rFonts w:eastAsia="Calibri"/>
          <w:sz w:val="20"/>
          <w:szCs w:val="20"/>
          <w:lang w:eastAsia="en-US"/>
        </w:rPr>
        <w:t xml:space="preserve">4. </w:t>
      </w:r>
      <w:r w:rsidRPr="00BD3289">
        <w:rPr>
          <w:rFonts w:eastAsia="Calibri"/>
          <w:sz w:val="20"/>
          <w:szCs w:val="20"/>
          <w:lang w:eastAsia="en-US"/>
        </w:rPr>
        <w:t>Per i candidati interni sono previsti e disciplinati i seguenti casi particolari:</w:t>
      </w:r>
    </w:p>
    <w:p w14:paraId="4050D870" w14:textId="6A31EE0D" w:rsidR="00BD3289" w:rsidRPr="00BD3289" w:rsidRDefault="00BD3289" w:rsidP="00BD3289">
      <w:pPr>
        <w:autoSpaceDE w:val="0"/>
        <w:autoSpaceDN w:val="0"/>
        <w:adjustRightInd w:val="0"/>
        <w:jc w:val="both"/>
        <w:rPr>
          <w:rFonts w:eastAsia="Calibri"/>
          <w:sz w:val="20"/>
          <w:szCs w:val="20"/>
          <w:lang w:eastAsia="en-US"/>
        </w:rPr>
      </w:pPr>
      <w:r w:rsidRPr="00BD3289">
        <w:rPr>
          <w:rFonts w:eastAsia="Calibri"/>
          <w:sz w:val="20"/>
          <w:szCs w:val="20"/>
          <w:lang w:eastAsia="en-US"/>
        </w:rPr>
        <w:t xml:space="preserve">a) </w:t>
      </w:r>
      <w:r>
        <w:rPr>
          <w:rFonts w:eastAsia="Calibri"/>
          <w:sz w:val="20"/>
          <w:szCs w:val="20"/>
          <w:lang w:eastAsia="en-US"/>
        </w:rPr>
        <w:t>(omissis)</w:t>
      </w:r>
    </w:p>
    <w:p w14:paraId="3BC2E33D" w14:textId="308C19A5" w:rsidR="00BD3289" w:rsidRPr="00BD3289" w:rsidRDefault="00BD3289" w:rsidP="00BD3289">
      <w:pPr>
        <w:autoSpaceDE w:val="0"/>
        <w:autoSpaceDN w:val="0"/>
        <w:adjustRightInd w:val="0"/>
        <w:jc w:val="both"/>
        <w:rPr>
          <w:rFonts w:eastAsia="Calibri"/>
          <w:sz w:val="20"/>
          <w:szCs w:val="20"/>
          <w:lang w:eastAsia="en-US"/>
        </w:rPr>
      </w:pPr>
      <w:r w:rsidRPr="00BD3289">
        <w:rPr>
          <w:rFonts w:eastAsia="Calibri"/>
          <w:sz w:val="20"/>
          <w:szCs w:val="20"/>
          <w:lang w:eastAsia="en-US"/>
        </w:rPr>
        <w:t>b) nei casi di abbreviazione del corso di studi per merito, il credito scolastico è attribuito dal</w:t>
      </w:r>
      <w:r>
        <w:rPr>
          <w:rFonts w:eastAsia="Calibri"/>
          <w:sz w:val="20"/>
          <w:szCs w:val="20"/>
          <w:lang w:eastAsia="en-US"/>
        </w:rPr>
        <w:t xml:space="preserve"> </w:t>
      </w:r>
      <w:proofErr w:type="spellStart"/>
      <w:r w:rsidRPr="00BD3289">
        <w:rPr>
          <w:rFonts w:eastAsia="Calibri"/>
          <w:sz w:val="20"/>
          <w:szCs w:val="20"/>
          <w:lang w:eastAsia="en-US"/>
        </w:rPr>
        <w:t>onsiglio</w:t>
      </w:r>
      <w:proofErr w:type="spellEnd"/>
      <w:r w:rsidRPr="00BD3289">
        <w:rPr>
          <w:rFonts w:eastAsia="Calibri"/>
          <w:sz w:val="20"/>
          <w:szCs w:val="20"/>
          <w:lang w:eastAsia="en-US"/>
        </w:rPr>
        <w:t xml:space="preserve"> di classe, per la classe quinta non frequentata, nella misura massima prevista per lo</w:t>
      </w:r>
      <w:r>
        <w:rPr>
          <w:rFonts w:eastAsia="Calibri"/>
          <w:sz w:val="20"/>
          <w:szCs w:val="20"/>
          <w:lang w:eastAsia="en-US"/>
        </w:rPr>
        <w:t xml:space="preserve"> </w:t>
      </w:r>
      <w:r w:rsidRPr="00BD3289">
        <w:rPr>
          <w:rFonts w:eastAsia="Calibri"/>
          <w:sz w:val="20"/>
          <w:szCs w:val="20"/>
          <w:lang w:eastAsia="en-US"/>
        </w:rPr>
        <w:t>stesso, pari a quindici punti;</w:t>
      </w:r>
    </w:p>
    <w:p w14:paraId="13104E32" w14:textId="4BE0717E" w:rsidR="005F47C5" w:rsidRDefault="00BD3289" w:rsidP="00BD3289">
      <w:pPr>
        <w:autoSpaceDE w:val="0"/>
        <w:autoSpaceDN w:val="0"/>
        <w:adjustRightInd w:val="0"/>
        <w:jc w:val="both"/>
        <w:rPr>
          <w:rFonts w:eastAsia="Calibri"/>
          <w:sz w:val="20"/>
          <w:szCs w:val="20"/>
          <w:lang w:eastAsia="en-US"/>
        </w:rPr>
      </w:pPr>
      <w:r w:rsidRPr="00BD3289">
        <w:rPr>
          <w:rFonts w:eastAsia="Calibri"/>
          <w:sz w:val="20"/>
          <w:szCs w:val="20"/>
          <w:lang w:eastAsia="en-US"/>
        </w:rPr>
        <w:t>c) per i candidati interni che non siano in possesso di credito scolastico per la classe terza o per</w:t>
      </w:r>
      <w:r>
        <w:rPr>
          <w:rFonts w:eastAsia="Calibri"/>
          <w:sz w:val="20"/>
          <w:szCs w:val="20"/>
          <w:lang w:eastAsia="en-US"/>
        </w:rPr>
        <w:t xml:space="preserve"> </w:t>
      </w:r>
      <w:r w:rsidRPr="00BD3289">
        <w:rPr>
          <w:rFonts w:eastAsia="Calibri"/>
          <w:sz w:val="20"/>
          <w:szCs w:val="20"/>
          <w:lang w:eastAsia="en-US"/>
        </w:rPr>
        <w:t>la classe quarta, in sede di scrutinio finale della classe quinta il consiglio di classe attribuisce il</w:t>
      </w:r>
      <w:r>
        <w:rPr>
          <w:rFonts w:eastAsia="Calibri"/>
          <w:sz w:val="20"/>
          <w:szCs w:val="20"/>
          <w:lang w:eastAsia="en-US"/>
        </w:rPr>
        <w:t xml:space="preserve"> </w:t>
      </w:r>
      <w:r w:rsidRPr="00BD3289">
        <w:rPr>
          <w:rFonts w:eastAsia="Calibri"/>
          <w:sz w:val="20"/>
          <w:szCs w:val="20"/>
          <w:lang w:eastAsia="en-US"/>
        </w:rPr>
        <w:t>credito mancante, in base ai risultati conseguiti, a seconda dei casi, per idoneità e per</w:t>
      </w:r>
      <w:r>
        <w:rPr>
          <w:rFonts w:eastAsia="Calibri"/>
          <w:sz w:val="20"/>
          <w:szCs w:val="20"/>
          <w:lang w:eastAsia="en-US"/>
        </w:rPr>
        <w:t xml:space="preserve"> </w:t>
      </w:r>
      <w:r w:rsidRPr="00BD3289">
        <w:rPr>
          <w:rFonts w:eastAsia="Calibri"/>
          <w:sz w:val="20"/>
          <w:szCs w:val="20"/>
          <w:lang w:eastAsia="en-US"/>
        </w:rPr>
        <w:t>promozione, ovvero in base ai risultati conseguiti negli esami preliminari sostenuti negli anni</w:t>
      </w:r>
      <w:r>
        <w:rPr>
          <w:rFonts w:eastAsia="Calibri"/>
          <w:sz w:val="20"/>
          <w:szCs w:val="20"/>
          <w:lang w:eastAsia="en-US"/>
        </w:rPr>
        <w:t xml:space="preserve"> </w:t>
      </w:r>
      <w:r w:rsidRPr="00BD3289">
        <w:rPr>
          <w:rFonts w:eastAsia="Calibri"/>
          <w:sz w:val="20"/>
          <w:szCs w:val="20"/>
          <w:lang w:eastAsia="en-US"/>
        </w:rPr>
        <w:t>scolastici decorsi quali candidati esterni all’esame di Stat</w:t>
      </w:r>
      <w:r>
        <w:rPr>
          <w:rFonts w:eastAsia="Calibri"/>
          <w:sz w:val="20"/>
          <w:szCs w:val="20"/>
          <w:lang w:eastAsia="en-US"/>
        </w:rPr>
        <w:t>o.</w:t>
      </w:r>
    </w:p>
    <w:p w14:paraId="7C6ED0ED" w14:textId="74E7BC8B" w:rsidR="00BD3289" w:rsidRPr="005F47C5" w:rsidRDefault="00BD3289" w:rsidP="00BD3289">
      <w:pPr>
        <w:autoSpaceDE w:val="0"/>
        <w:autoSpaceDN w:val="0"/>
        <w:adjustRightInd w:val="0"/>
        <w:jc w:val="both"/>
        <w:rPr>
          <w:rFonts w:eastAsia="Calibri"/>
          <w:sz w:val="20"/>
          <w:szCs w:val="20"/>
          <w:lang w:eastAsia="en-US"/>
        </w:rPr>
      </w:pPr>
      <w:r>
        <w:rPr>
          <w:rFonts w:eastAsia="Calibri"/>
          <w:sz w:val="20"/>
          <w:szCs w:val="20"/>
          <w:lang w:eastAsia="en-US"/>
        </w:rPr>
        <w:t>(…)</w:t>
      </w:r>
    </w:p>
    <w:p w14:paraId="23DF735B" w14:textId="3C05B2C4" w:rsidR="005F47C5" w:rsidRPr="005F47C5" w:rsidRDefault="00BD3289" w:rsidP="005F47C5">
      <w:pPr>
        <w:autoSpaceDE w:val="0"/>
        <w:autoSpaceDN w:val="0"/>
        <w:adjustRightInd w:val="0"/>
        <w:jc w:val="both"/>
        <w:rPr>
          <w:rFonts w:eastAsia="Calibri"/>
          <w:sz w:val="20"/>
          <w:szCs w:val="20"/>
          <w:lang w:eastAsia="en-US"/>
        </w:rPr>
      </w:pPr>
      <w:r>
        <w:rPr>
          <w:rFonts w:eastAsia="Calibri"/>
          <w:sz w:val="20"/>
          <w:szCs w:val="20"/>
          <w:lang w:eastAsia="en-US"/>
        </w:rPr>
        <w:t>6.</w:t>
      </w:r>
      <w:r w:rsidR="005F47C5" w:rsidRPr="005F47C5">
        <w:rPr>
          <w:rFonts w:eastAsia="Calibri"/>
          <w:sz w:val="20"/>
          <w:szCs w:val="20"/>
          <w:lang w:eastAsia="en-US"/>
        </w:rPr>
        <w:t>I percorsi per le competenze trasversali e per l’orientamento, previsti dal d.lgs. 15 aprile 2005, n.77, dall’art. 1, commi 33-43, della legge 107/2015 e così ridenominati dall’art. 1, comma 784, della</w:t>
      </w:r>
      <w:r>
        <w:rPr>
          <w:rFonts w:eastAsia="Calibri"/>
          <w:sz w:val="20"/>
          <w:szCs w:val="20"/>
          <w:lang w:eastAsia="en-US"/>
        </w:rPr>
        <w:t xml:space="preserve"> </w:t>
      </w:r>
      <w:r w:rsidR="005F47C5" w:rsidRPr="005F47C5">
        <w:rPr>
          <w:rFonts w:eastAsia="Calibri"/>
          <w:sz w:val="20"/>
          <w:szCs w:val="20"/>
          <w:lang w:eastAsia="en-US"/>
        </w:rPr>
        <w:t>legge 30 dicembre 2018, n. 145, ove svolti, concorrono alla valutazione delle discipline alle quali</w:t>
      </w:r>
      <w:r>
        <w:rPr>
          <w:rFonts w:eastAsia="Calibri"/>
          <w:sz w:val="20"/>
          <w:szCs w:val="20"/>
          <w:lang w:eastAsia="en-US"/>
        </w:rPr>
        <w:t xml:space="preserve"> </w:t>
      </w:r>
      <w:r w:rsidR="005F47C5" w:rsidRPr="005F47C5">
        <w:rPr>
          <w:rFonts w:eastAsia="Calibri"/>
          <w:sz w:val="20"/>
          <w:szCs w:val="20"/>
          <w:lang w:eastAsia="en-US"/>
        </w:rPr>
        <w:t>tali percorsi afferiscono e a quella del comportamento, e contribuiscono alla definizione del credito</w:t>
      </w:r>
      <w:r>
        <w:rPr>
          <w:rFonts w:eastAsia="Calibri"/>
          <w:sz w:val="20"/>
          <w:szCs w:val="20"/>
          <w:lang w:eastAsia="en-US"/>
        </w:rPr>
        <w:t xml:space="preserve"> </w:t>
      </w:r>
      <w:r w:rsidR="005F47C5" w:rsidRPr="005F47C5">
        <w:rPr>
          <w:rFonts w:eastAsia="Calibri"/>
          <w:sz w:val="20"/>
          <w:szCs w:val="20"/>
          <w:lang w:eastAsia="en-US"/>
        </w:rPr>
        <w:t>scolastico</w:t>
      </w:r>
      <w:r>
        <w:rPr>
          <w:rFonts w:eastAsia="Calibri"/>
          <w:sz w:val="20"/>
          <w:szCs w:val="20"/>
          <w:lang w:eastAsia="en-US"/>
        </w:rPr>
        <w:t>.</w:t>
      </w:r>
    </w:p>
    <w:p w14:paraId="77C80B43" w14:textId="77777777" w:rsidR="007A1EE5" w:rsidRPr="007A1EE5" w:rsidRDefault="007A1EE5" w:rsidP="009538D5">
      <w:pPr>
        <w:autoSpaceDE w:val="0"/>
        <w:autoSpaceDN w:val="0"/>
        <w:adjustRightInd w:val="0"/>
        <w:jc w:val="both"/>
        <w:rPr>
          <w:rFonts w:eastAsia="Calibri"/>
          <w:sz w:val="20"/>
          <w:szCs w:val="20"/>
          <w:lang w:eastAsia="en-US"/>
        </w:rPr>
      </w:pPr>
    </w:p>
    <w:p w14:paraId="3933E6F2" w14:textId="11BDFA47" w:rsidR="005278B8" w:rsidRDefault="005278B8" w:rsidP="00CF145B">
      <w:pPr>
        <w:autoSpaceDE w:val="0"/>
        <w:autoSpaceDN w:val="0"/>
        <w:adjustRightInd w:val="0"/>
        <w:jc w:val="both"/>
        <w:rPr>
          <w:sz w:val="22"/>
          <w:szCs w:val="22"/>
        </w:rPr>
      </w:pPr>
      <w:r w:rsidRPr="00D563F2">
        <w:rPr>
          <w:sz w:val="22"/>
          <w:szCs w:val="22"/>
        </w:rPr>
        <w:t>Il Dirigente Scolastico /il Coordinatore invita, quindi, i singoli docenti ad esprimere</w:t>
      </w:r>
      <w:r w:rsidRPr="00095068">
        <w:rPr>
          <w:sz w:val="22"/>
          <w:szCs w:val="22"/>
        </w:rPr>
        <w:t>, in via pregiudiziale, il proprio parere sull’andamento generale della classe, con particolare riferimento agli obiettivi previsti dalla programmazione didattico - educativa ed agli obiettivi specifici, formativi e di contenuto, stabiliti dai piani di lavoro individuali.</w:t>
      </w:r>
    </w:p>
    <w:p w14:paraId="4037364E" w14:textId="0CECAB62" w:rsidR="00F112D8" w:rsidRDefault="00F112D8" w:rsidP="00CF145B">
      <w:pPr>
        <w:autoSpaceDE w:val="0"/>
        <w:autoSpaceDN w:val="0"/>
        <w:adjustRightInd w:val="0"/>
        <w:jc w:val="both"/>
        <w:rPr>
          <w:sz w:val="22"/>
          <w:szCs w:val="22"/>
        </w:rPr>
      </w:pPr>
      <w:r>
        <w:rPr>
          <w:sz w:val="22"/>
          <w:szCs w:val="22"/>
        </w:rPr>
        <w:t>Non sono presenti nella classe alunni esclusi dall’ammissione all’Esame di Stato per gravi motivi disciplinari, in relazione a</w:t>
      </w:r>
      <w:r w:rsidRPr="00F112D8">
        <w:rPr>
          <w:sz w:val="22"/>
          <w:szCs w:val="22"/>
        </w:rPr>
        <w:t xml:space="preserve"> quanto previsto dall'articolo 4, comma 6, del decreto </w:t>
      </w:r>
      <w:proofErr w:type="gramStart"/>
      <w:r w:rsidRPr="00F112D8">
        <w:rPr>
          <w:sz w:val="22"/>
          <w:szCs w:val="22"/>
        </w:rPr>
        <w:t>del  Presidente</w:t>
      </w:r>
      <w:proofErr w:type="gramEnd"/>
      <w:r w:rsidRPr="00F112D8">
        <w:rPr>
          <w:sz w:val="22"/>
          <w:szCs w:val="22"/>
        </w:rPr>
        <w:t xml:space="preserve"> della Repubblica del 24 giugno 1998  n.  249,  </w:t>
      </w:r>
    </w:p>
    <w:p w14:paraId="6E7789CB" w14:textId="69EFD2D3" w:rsidR="00F112D8" w:rsidRPr="00D563F2" w:rsidRDefault="00F112D8" w:rsidP="00CF145B">
      <w:pPr>
        <w:autoSpaceDE w:val="0"/>
        <w:autoSpaceDN w:val="0"/>
        <w:adjustRightInd w:val="0"/>
        <w:jc w:val="both"/>
        <w:rPr>
          <w:sz w:val="22"/>
          <w:szCs w:val="22"/>
        </w:rPr>
      </w:pPr>
      <w:r>
        <w:rPr>
          <w:sz w:val="22"/>
          <w:szCs w:val="22"/>
        </w:rPr>
        <w:t>Il docente Coordinatore riassume il profilo e il percorso della classe, richiamando quanto già riportato nel Documento del 15 maggio 2023.</w:t>
      </w:r>
    </w:p>
    <w:p w14:paraId="0320240F" w14:textId="06E7BAF0" w:rsidR="00795064" w:rsidRDefault="005278B8" w:rsidP="005278B8">
      <w:pPr>
        <w:jc w:val="both"/>
        <w:rPr>
          <w:sz w:val="22"/>
          <w:szCs w:val="22"/>
        </w:rPr>
      </w:pPr>
      <w:r w:rsidRPr="008322D3">
        <w:rPr>
          <w:sz w:val="22"/>
          <w:szCs w:val="22"/>
        </w:rPr>
        <w:t>In</w:t>
      </w:r>
      <w:r>
        <w:rPr>
          <w:sz w:val="22"/>
          <w:szCs w:val="22"/>
        </w:rPr>
        <w:t>fine</w:t>
      </w:r>
      <w:r w:rsidRPr="008322D3">
        <w:rPr>
          <w:sz w:val="22"/>
          <w:szCs w:val="22"/>
        </w:rPr>
        <w:t xml:space="preserve"> il </w:t>
      </w:r>
      <w:r>
        <w:rPr>
          <w:sz w:val="22"/>
          <w:szCs w:val="22"/>
        </w:rPr>
        <w:t xml:space="preserve">Dirigente Scolastico/ </w:t>
      </w:r>
      <w:r w:rsidRPr="008322D3">
        <w:rPr>
          <w:sz w:val="22"/>
          <w:szCs w:val="22"/>
        </w:rPr>
        <w:t>Coordinatore riassume le decisioni assunte dai Dipartimenti Disciplinari, le opportunità di aiuto offerte agli studenti nel nostro Liceo (sportello psicologico, sportello di ascolto, sportello Covid, tutor tra pari, educatori tra pari, prov</w:t>
      </w:r>
      <w:r w:rsidR="00E42E6C">
        <w:rPr>
          <w:sz w:val="22"/>
          <w:szCs w:val="22"/>
        </w:rPr>
        <w:t xml:space="preserve">e di recupero, eventuali </w:t>
      </w:r>
      <w:proofErr w:type="spellStart"/>
      <w:r w:rsidR="00E42E6C">
        <w:rPr>
          <w:sz w:val="22"/>
          <w:szCs w:val="22"/>
        </w:rPr>
        <w:t>PdP</w:t>
      </w:r>
      <w:proofErr w:type="spellEnd"/>
      <w:r w:rsidR="00E42E6C">
        <w:rPr>
          <w:sz w:val="22"/>
          <w:szCs w:val="22"/>
        </w:rPr>
        <w:t xml:space="preserve"> o PEI </w:t>
      </w:r>
      <w:r w:rsidRPr="008322D3">
        <w:rPr>
          <w:sz w:val="22"/>
          <w:szCs w:val="22"/>
        </w:rPr>
        <w:t xml:space="preserve">o contratti formativi </w:t>
      </w:r>
      <w:r w:rsidRPr="008322D3">
        <w:rPr>
          <w:sz w:val="22"/>
          <w:szCs w:val="22"/>
        </w:rPr>
        <w:lastRenderedPageBreak/>
        <w:t xml:space="preserve">personalizzati per gli studenti che ne hanno diritto), nonché le linee guida impartite dal Dirigente Scolastico e delle istruzioni procedurali diramate al fine di assicurare omogeneità di comportamenti nei vari Consigli di classe. </w:t>
      </w:r>
    </w:p>
    <w:p w14:paraId="30D3955D" w14:textId="62BDA4B8" w:rsidR="00795064" w:rsidRDefault="00795064" w:rsidP="00795064">
      <w:pPr>
        <w:jc w:val="both"/>
        <w:rPr>
          <w:sz w:val="22"/>
          <w:szCs w:val="22"/>
        </w:rPr>
      </w:pPr>
      <w:r w:rsidRPr="00795064">
        <w:rPr>
          <w:sz w:val="22"/>
          <w:szCs w:val="22"/>
        </w:rPr>
        <w:t xml:space="preserve">A tale scopo, sono presi in considerazione anche i risultati dei  corsi o delle attività di recupero frequentati da ciascuno alunno, l’accesso agli sportelli didattici, la partecipazione a percorsi di tutor tra pari,  gli impegni evidenziati e oggetto di accordo scuola – famiglia nei Contratti Formativi Personalizzati, il </w:t>
      </w:r>
      <w:proofErr w:type="spellStart"/>
      <w:r w:rsidRPr="00795064">
        <w:rPr>
          <w:sz w:val="22"/>
          <w:szCs w:val="22"/>
        </w:rPr>
        <w:t>PdP</w:t>
      </w:r>
      <w:proofErr w:type="spellEnd"/>
      <w:r w:rsidRPr="00795064">
        <w:rPr>
          <w:sz w:val="22"/>
          <w:szCs w:val="22"/>
        </w:rPr>
        <w:t xml:space="preserve"> per alunni DSA e BES, il PEI nei casi in cui sia stato formulato, la frequenza di percorsi di studio integrati “Scuola in Ospedale” per gli studenti degenti, eventuale altra documentazione clinico-sanitaria depositata agli atti.</w:t>
      </w:r>
    </w:p>
    <w:p w14:paraId="172F9CEC" w14:textId="7848277F" w:rsidR="005278B8" w:rsidRDefault="005278B8" w:rsidP="00795064">
      <w:pPr>
        <w:jc w:val="both"/>
        <w:rPr>
          <w:sz w:val="22"/>
          <w:szCs w:val="22"/>
        </w:rPr>
      </w:pPr>
      <w:r w:rsidRPr="008322D3">
        <w:rPr>
          <w:sz w:val="22"/>
          <w:szCs w:val="22"/>
        </w:rPr>
        <w:t>Tutto quanto richiamato e rammentato come sopra elencato è fatto proprio totalmente dal presente Consiglio.</w:t>
      </w:r>
    </w:p>
    <w:p w14:paraId="242E92E0" w14:textId="003BB0B9" w:rsidR="00FD7C13" w:rsidRPr="005A1FF5" w:rsidRDefault="00FD7C13" w:rsidP="00795064">
      <w:pPr>
        <w:autoSpaceDE w:val="0"/>
        <w:autoSpaceDN w:val="0"/>
        <w:adjustRightInd w:val="0"/>
        <w:jc w:val="both"/>
        <w:rPr>
          <w:sz w:val="22"/>
          <w:szCs w:val="22"/>
        </w:rPr>
      </w:pPr>
      <w:r w:rsidRPr="00095068">
        <w:rPr>
          <w:sz w:val="22"/>
          <w:szCs w:val="22"/>
        </w:rPr>
        <w:t xml:space="preserve">Il </w:t>
      </w:r>
      <w:r w:rsidRPr="00851B27">
        <w:rPr>
          <w:sz w:val="22"/>
          <w:szCs w:val="22"/>
        </w:rPr>
        <w:t>Dirigente Scolastico</w:t>
      </w:r>
      <w:r w:rsidRPr="00095068">
        <w:rPr>
          <w:sz w:val="22"/>
          <w:szCs w:val="22"/>
        </w:rPr>
        <w:t xml:space="preserve"> invita, quindi, i singoli docenti ad esprimere, in via pregiudiziale, il proprio parere sull’andamento generale della classe, con particolare riferimento agli obiettivi previsti dalla programmazione didattico - educativa ed agli obiettivi specifici, formativi e di contenuto, stabiliti dai piani di lavoro individuali</w:t>
      </w:r>
      <w:r w:rsidR="001D3C97">
        <w:rPr>
          <w:sz w:val="22"/>
          <w:szCs w:val="22"/>
        </w:rPr>
        <w:t xml:space="preserve"> </w:t>
      </w:r>
      <w:r w:rsidR="001D3C97" w:rsidRPr="005A1FF5">
        <w:rPr>
          <w:sz w:val="22"/>
          <w:szCs w:val="22"/>
        </w:rPr>
        <w:t>e richiamando quanto previsto da eventuali PEI – PDP- CF – PFP.</w:t>
      </w:r>
    </w:p>
    <w:p w14:paraId="3DCFF720" w14:textId="77777777" w:rsidR="000E232A" w:rsidRDefault="000E232A" w:rsidP="00FD7C13">
      <w:pPr>
        <w:ind w:firstLine="708"/>
        <w:jc w:val="both"/>
        <w:rPr>
          <w:sz w:val="22"/>
          <w:szCs w:val="22"/>
        </w:rPr>
      </w:pPr>
    </w:p>
    <w:p w14:paraId="29C56C86" w14:textId="4182464E" w:rsidR="00FD7C13" w:rsidRDefault="00FD7C13" w:rsidP="00FD7C13">
      <w:pPr>
        <w:ind w:firstLine="708"/>
        <w:jc w:val="both"/>
        <w:rPr>
          <w:sz w:val="22"/>
          <w:szCs w:val="22"/>
        </w:rPr>
      </w:pPr>
      <w:r w:rsidRPr="00095068">
        <w:rPr>
          <w:sz w:val="22"/>
          <w:szCs w:val="22"/>
        </w:rPr>
        <w:t>Ai sensi del 3° comma art. 15 R.D. n. 653/1925, non si procede allo s</w:t>
      </w:r>
      <w:r w:rsidR="005B153F">
        <w:rPr>
          <w:sz w:val="22"/>
          <w:szCs w:val="22"/>
        </w:rPr>
        <w:t xml:space="preserve">crutinio finale degli alunni </w:t>
      </w:r>
      <w:r w:rsidRPr="00095068">
        <w:rPr>
          <w:sz w:val="22"/>
          <w:szCs w:val="22"/>
        </w:rPr>
        <w:t xml:space="preserve">__________________________________assenti da data anteriore al  15 marzo e pertanto considerati ritirati. </w:t>
      </w:r>
    </w:p>
    <w:p w14:paraId="15E11FA8" w14:textId="77777777" w:rsidR="00FD7C13" w:rsidRPr="00FD1191" w:rsidRDefault="00FD7C13" w:rsidP="00FD7C13">
      <w:pPr>
        <w:tabs>
          <w:tab w:val="left" w:pos="284"/>
        </w:tabs>
        <w:ind w:right="-1"/>
        <w:jc w:val="both"/>
        <w:rPr>
          <w:sz w:val="22"/>
          <w:szCs w:val="22"/>
        </w:rPr>
      </w:pPr>
      <w:r>
        <w:rPr>
          <w:bCs/>
          <w:sz w:val="22"/>
          <w:szCs w:val="22"/>
        </w:rPr>
        <w:tab/>
      </w:r>
      <w:r>
        <w:rPr>
          <w:bCs/>
          <w:sz w:val="22"/>
          <w:szCs w:val="22"/>
        </w:rPr>
        <w:tab/>
      </w:r>
      <w:r w:rsidRPr="00FD1191">
        <w:rPr>
          <w:bCs/>
          <w:sz w:val="22"/>
          <w:szCs w:val="22"/>
        </w:rPr>
        <w:t xml:space="preserve">Il Dirigente Scolastico richiama </w:t>
      </w:r>
      <w:smartTag w:uri="urn:schemas-microsoft-com:office:smarttags" w:element="PersonName">
        <w:smartTagPr>
          <w:attr w:name="ProductID" w:val="la C.M."/>
        </w:smartTagPr>
        <w:r w:rsidRPr="00FD1191">
          <w:rPr>
            <w:bCs/>
            <w:sz w:val="22"/>
            <w:szCs w:val="22"/>
          </w:rPr>
          <w:t>la C.M.</w:t>
        </w:r>
      </w:smartTag>
      <w:r w:rsidRPr="00FD1191">
        <w:rPr>
          <w:bCs/>
          <w:sz w:val="22"/>
          <w:szCs w:val="22"/>
        </w:rPr>
        <w:t xml:space="preserve"> n.20 del 4 marzo 2011, relativa alla validità dell’anno scolastico per la valutazione degli alunni della scuola secondaria, che determina come limite minimo di presenza almeno i tre quarti del monte ore annuale. </w:t>
      </w:r>
    </w:p>
    <w:p w14:paraId="788834BD" w14:textId="77777777" w:rsidR="00FD7C13" w:rsidRPr="00FD1191" w:rsidRDefault="00FD7C13" w:rsidP="00FD7C13">
      <w:pPr>
        <w:ind w:right="-82" w:firstLine="708"/>
        <w:jc w:val="both"/>
        <w:rPr>
          <w:sz w:val="22"/>
          <w:szCs w:val="22"/>
          <w:u w:color="FF0000"/>
        </w:rPr>
      </w:pPr>
      <w:r w:rsidRPr="00FD1191">
        <w:rPr>
          <w:sz w:val="22"/>
          <w:szCs w:val="22"/>
          <w:u w:color="FF0000"/>
        </w:rPr>
        <w:t>Il Consiglio procede al conteggio delle ore di assenza effettuate dagli allievi al fine di accertare la validità dell’anno scolastico ai sensi del D.P.R. 122/2009, Articolo 14, comma 7.</w:t>
      </w:r>
    </w:p>
    <w:p w14:paraId="1C5C2628" w14:textId="77777777" w:rsidR="00FD7C13" w:rsidRDefault="00FD7C13" w:rsidP="00FD7C13">
      <w:pPr>
        <w:ind w:right="-82"/>
        <w:jc w:val="both"/>
        <w:rPr>
          <w:sz w:val="22"/>
          <w:szCs w:val="22"/>
          <w:u w:color="FF0000"/>
        </w:rPr>
      </w:pPr>
      <w:r w:rsidRPr="00FD1191">
        <w:rPr>
          <w:sz w:val="22"/>
          <w:szCs w:val="22"/>
          <w:u w:color="FF0000"/>
        </w:rPr>
        <w:t>Da detto conteggio si evince che:</w:t>
      </w:r>
    </w:p>
    <w:p w14:paraId="16308ACD" w14:textId="77777777" w:rsidR="00FC315D" w:rsidRPr="00FD1191" w:rsidRDefault="00FC315D" w:rsidP="00FD7C13">
      <w:pPr>
        <w:ind w:right="-82"/>
        <w:jc w:val="both"/>
        <w:rPr>
          <w:sz w:val="22"/>
          <w:szCs w:val="22"/>
          <w:u w:color="FF0000"/>
        </w:rPr>
      </w:pPr>
    </w:p>
    <w:p w14:paraId="5F498BC6" w14:textId="77777777" w:rsidR="00FD7C13" w:rsidRPr="00FD1191" w:rsidRDefault="00FD7C13" w:rsidP="00FD7C13">
      <w:pPr>
        <w:numPr>
          <w:ilvl w:val="0"/>
          <w:numId w:val="25"/>
        </w:numPr>
        <w:ind w:right="-82"/>
        <w:jc w:val="both"/>
        <w:rPr>
          <w:sz w:val="22"/>
          <w:szCs w:val="22"/>
          <w:u w:color="FF0000"/>
        </w:rPr>
      </w:pPr>
      <w:r w:rsidRPr="00FD1191">
        <w:rPr>
          <w:sz w:val="22"/>
          <w:szCs w:val="22"/>
          <w:u w:color="FF0000"/>
        </w:rPr>
        <w:t>non si presentano casi di allievi che hanno superato il tetto massimo di assenze consentito relativamente alla classe e all’indirizzo di studi frequentato.</w:t>
      </w:r>
    </w:p>
    <w:p w14:paraId="238418B4" w14:textId="77777777" w:rsidR="00FD7C13" w:rsidRPr="00FD1191" w:rsidRDefault="00FD7C13" w:rsidP="00FD7C13">
      <w:pPr>
        <w:ind w:right="-82"/>
        <w:jc w:val="both"/>
        <w:rPr>
          <w:sz w:val="22"/>
          <w:szCs w:val="22"/>
          <w:u w:color="FF0000"/>
        </w:rPr>
      </w:pPr>
    </w:p>
    <w:p w14:paraId="1DB468D7" w14:textId="77777777" w:rsidR="00FD7C13" w:rsidRPr="00FD1191" w:rsidRDefault="00FD7C13" w:rsidP="00FD7C13">
      <w:pPr>
        <w:numPr>
          <w:ilvl w:val="0"/>
          <w:numId w:val="25"/>
        </w:numPr>
        <w:ind w:right="-82"/>
        <w:jc w:val="both"/>
        <w:rPr>
          <w:sz w:val="22"/>
          <w:szCs w:val="22"/>
          <w:u w:color="FF0000"/>
        </w:rPr>
      </w:pPr>
      <w:r w:rsidRPr="00FD1191">
        <w:rPr>
          <w:sz w:val="22"/>
          <w:szCs w:val="22"/>
          <w:u w:color="FF0000"/>
        </w:rPr>
        <w:t>I seguenti allievi hanno superato il tetto massimo di assenze consentito relativamente alla classe e all’indirizzo di studi frequentati.</w:t>
      </w:r>
    </w:p>
    <w:p w14:paraId="2D26C378" w14:textId="77777777" w:rsidR="00FD7C13" w:rsidRPr="00FD1191" w:rsidRDefault="00FD7C13" w:rsidP="00FD7C13">
      <w:pPr>
        <w:ind w:right="-82"/>
        <w:jc w:val="both"/>
        <w:rPr>
          <w:sz w:val="22"/>
          <w:szCs w:val="22"/>
          <w:u w:color="FF0000"/>
        </w:rPr>
      </w:pPr>
      <w:r w:rsidRPr="00FD1191">
        <w:rPr>
          <w:sz w:val="22"/>
          <w:szCs w:val="22"/>
          <w:u w:color="FF0000"/>
        </w:rPr>
        <w:t xml:space="preserve">    1)  ___________________________________</w:t>
      </w:r>
    </w:p>
    <w:p w14:paraId="43259162" w14:textId="77777777" w:rsidR="00FD7C13" w:rsidRPr="00FD1191" w:rsidRDefault="00FD7C13" w:rsidP="00FD7C13">
      <w:pPr>
        <w:ind w:right="-82"/>
        <w:jc w:val="both"/>
        <w:rPr>
          <w:sz w:val="22"/>
          <w:szCs w:val="22"/>
          <w:u w:color="FF0000"/>
        </w:rPr>
      </w:pPr>
      <w:r w:rsidRPr="00FD1191">
        <w:rPr>
          <w:sz w:val="22"/>
          <w:szCs w:val="22"/>
          <w:u w:color="FF0000"/>
        </w:rPr>
        <w:t xml:space="preserve">    2)___________________________________</w:t>
      </w:r>
    </w:p>
    <w:p w14:paraId="13473EB0" w14:textId="77777777" w:rsidR="00FD7C13" w:rsidRPr="00FD1191" w:rsidRDefault="00FD7C13" w:rsidP="00FD7C13">
      <w:pPr>
        <w:ind w:right="-82"/>
        <w:jc w:val="both"/>
        <w:rPr>
          <w:sz w:val="22"/>
          <w:szCs w:val="22"/>
          <w:u w:color="FF0000"/>
        </w:rPr>
      </w:pPr>
    </w:p>
    <w:p w14:paraId="2F3C9080" w14:textId="77777777" w:rsidR="00FD7C13" w:rsidRPr="00FD1191" w:rsidRDefault="00FD7C13" w:rsidP="00FD7C13">
      <w:pPr>
        <w:ind w:right="-82"/>
        <w:jc w:val="both"/>
        <w:rPr>
          <w:sz w:val="22"/>
          <w:szCs w:val="22"/>
          <w:u w:color="FF0000"/>
        </w:rPr>
      </w:pPr>
      <w:r w:rsidRPr="00FD1191">
        <w:rPr>
          <w:sz w:val="22"/>
          <w:szCs w:val="22"/>
          <w:u w:color="FF0000"/>
        </w:rPr>
        <w:t>Si procede quindi ad esaminare la situazione specifica di ciascuno di tali allievi, scorporando le assenze che rientr</w:t>
      </w:r>
      <w:r>
        <w:rPr>
          <w:sz w:val="22"/>
          <w:szCs w:val="22"/>
          <w:u w:color="FF0000"/>
        </w:rPr>
        <w:t>a</w:t>
      </w:r>
      <w:r w:rsidRPr="00FD1191">
        <w:rPr>
          <w:sz w:val="22"/>
          <w:szCs w:val="22"/>
          <w:u w:color="FF0000"/>
        </w:rPr>
        <w:t xml:space="preserve">no nelle tipologie per cui il Collegio docenti </w:t>
      </w:r>
      <w:r w:rsidRPr="00730FDB">
        <w:rPr>
          <w:sz w:val="22"/>
          <w:szCs w:val="22"/>
          <w:u w:color="FF0000"/>
        </w:rPr>
        <w:t xml:space="preserve">del </w:t>
      </w:r>
      <w:r w:rsidR="0043181D" w:rsidRPr="00730FDB">
        <w:rPr>
          <w:sz w:val="22"/>
          <w:szCs w:val="22"/>
          <w:u w:color="FF0000"/>
        </w:rPr>
        <w:t>2/12/2014</w:t>
      </w:r>
      <w:r w:rsidR="0043181D">
        <w:rPr>
          <w:sz w:val="22"/>
          <w:szCs w:val="22"/>
          <w:u w:color="FF0000"/>
        </w:rPr>
        <w:t xml:space="preserve"> </w:t>
      </w:r>
      <w:r>
        <w:rPr>
          <w:sz w:val="22"/>
          <w:szCs w:val="22"/>
          <w:u w:color="FF0000"/>
        </w:rPr>
        <w:t xml:space="preserve"> </w:t>
      </w:r>
      <w:r w:rsidRPr="00FD1191">
        <w:rPr>
          <w:sz w:val="22"/>
          <w:szCs w:val="22"/>
          <w:u w:color="FF0000"/>
        </w:rPr>
        <w:t>ha deliberato la possibilità di deroga.</w:t>
      </w:r>
    </w:p>
    <w:p w14:paraId="41803892" w14:textId="77777777" w:rsidR="00FD7C13" w:rsidRPr="00FD1191" w:rsidRDefault="00FD7C13" w:rsidP="00FD7C13">
      <w:pPr>
        <w:ind w:right="-82"/>
        <w:jc w:val="both"/>
        <w:rPr>
          <w:sz w:val="22"/>
          <w:szCs w:val="22"/>
          <w:u w:color="FF0000"/>
        </w:rPr>
      </w:pPr>
      <w:r w:rsidRPr="00FD1191">
        <w:rPr>
          <w:sz w:val="22"/>
          <w:szCs w:val="22"/>
          <w:u w:color="FF0000"/>
        </w:rPr>
        <w:t>Per i seguenti allievi che, dopo lo scorporo, non superano il tetto massimo di assenze consentito, il Consiglio ritiene che le assenze effettuate  non pregiudicano la possibilità di procedere alla loro valutazione e quindi allo scrutinio:</w:t>
      </w:r>
    </w:p>
    <w:p w14:paraId="6F070A1C" w14:textId="77777777" w:rsidR="00FD7C13" w:rsidRPr="00FD1191" w:rsidRDefault="00FD7C13" w:rsidP="00FD7C13">
      <w:pPr>
        <w:ind w:left="360" w:right="-82" w:hanging="360"/>
        <w:jc w:val="both"/>
        <w:rPr>
          <w:sz w:val="22"/>
          <w:szCs w:val="22"/>
          <w:u w:color="FF0000"/>
        </w:rPr>
      </w:pPr>
      <w:r w:rsidRPr="00FD1191">
        <w:rPr>
          <w:sz w:val="22"/>
          <w:szCs w:val="22"/>
          <w:u w:color="FF0000"/>
        </w:rPr>
        <w:t xml:space="preserve">1) </w:t>
      </w:r>
      <w:r w:rsidRPr="00FD1191">
        <w:rPr>
          <w:sz w:val="22"/>
          <w:szCs w:val="22"/>
          <w:u w:color="FF0000"/>
        </w:rPr>
        <w:tab/>
        <w:t>___________________________________</w:t>
      </w:r>
    </w:p>
    <w:p w14:paraId="7C1BC28A" w14:textId="77777777" w:rsidR="00FD7C13" w:rsidRDefault="00FD7C13" w:rsidP="00FD7C13">
      <w:pPr>
        <w:ind w:left="360" w:right="-82" w:hanging="360"/>
        <w:jc w:val="both"/>
        <w:rPr>
          <w:sz w:val="22"/>
          <w:szCs w:val="22"/>
          <w:u w:color="FF0000"/>
        </w:rPr>
      </w:pPr>
      <w:r w:rsidRPr="00FD1191">
        <w:rPr>
          <w:sz w:val="22"/>
          <w:szCs w:val="22"/>
          <w:u w:color="FF0000"/>
        </w:rPr>
        <w:t xml:space="preserve">2) </w:t>
      </w:r>
      <w:r w:rsidRPr="00FD1191">
        <w:rPr>
          <w:sz w:val="22"/>
          <w:szCs w:val="22"/>
          <w:u w:color="FF0000"/>
        </w:rPr>
        <w:tab/>
        <w:t>___________________________________</w:t>
      </w:r>
    </w:p>
    <w:p w14:paraId="50031767" w14:textId="77777777" w:rsidR="00FD7C13" w:rsidRPr="00FD1191" w:rsidRDefault="00FD7C13" w:rsidP="00FD7C13">
      <w:pPr>
        <w:ind w:left="360" w:right="-82" w:hanging="360"/>
        <w:jc w:val="both"/>
        <w:rPr>
          <w:sz w:val="22"/>
          <w:szCs w:val="22"/>
          <w:u w:color="FF0000"/>
        </w:rPr>
      </w:pPr>
      <w:r>
        <w:rPr>
          <w:sz w:val="22"/>
          <w:szCs w:val="22"/>
          <w:u w:color="FF0000"/>
        </w:rPr>
        <w:t>3)  ___________________________________</w:t>
      </w:r>
    </w:p>
    <w:p w14:paraId="21A59A38" w14:textId="77777777" w:rsidR="00FD7C13" w:rsidRPr="00FD1191" w:rsidRDefault="00FD7C13" w:rsidP="00FD7C13">
      <w:pPr>
        <w:ind w:left="-180" w:right="-82"/>
        <w:jc w:val="both"/>
        <w:rPr>
          <w:sz w:val="22"/>
          <w:szCs w:val="22"/>
          <w:u w:color="FF0000"/>
        </w:rPr>
      </w:pPr>
    </w:p>
    <w:p w14:paraId="691A1AFA" w14:textId="77777777" w:rsidR="00FD7C13" w:rsidRPr="00FD1191" w:rsidRDefault="00FD7C13" w:rsidP="00FD7C13">
      <w:pPr>
        <w:ind w:right="-82"/>
        <w:jc w:val="both"/>
        <w:rPr>
          <w:sz w:val="22"/>
          <w:szCs w:val="22"/>
          <w:u w:color="FF0000"/>
        </w:rPr>
      </w:pPr>
      <w:r w:rsidRPr="00FD1191">
        <w:rPr>
          <w:sz w:val="22"/>
          <w:szCs w:val="22"/>
          <w:u w:color="FF0000"/>
        </w:rPr>
        <w:t>Per i seguenti allievi che, anche dopo lo scorporo, superano il tetto massimo di assenze consentito e per i quali il Consiglio ritiene che  non sussist</w:t>
      </w:r>
      <w:r>
        <w:rPr>
          <w:sz w:val="22"/>
          <w:szCs w:val="22"/>
          <w:u w:color="FF0000"/>
        </w:rPr>
        <w:t>o</w:t>
      </w:r>
      <w:r w:rsidRPr="00FD1191">
        <w:rPr>
          <w:sz w:val="22"/>
          <w:szCs w:val="22"/>
          <w:u w:color="FF0000"/>
        </w:rPr>
        <w:t>no sufficienti elementi di valutazione, non si procede allo scrutinio:</w:t>
      </w:r>
    </w:p>
    <w:p w14:paraId="2989D159" w14:textId="77777777" w:rsidR="00FD7C13" w:rsidRPr="00FD1191" w:rsidRDefault="00FD7C13" w:rsidP="00FD7C13">
      <w:pPr>
        <w:numPr>
          <w:ilvl w:val="0"/>
          <w:numId w:val="24"/>
        </w:numPr>
        <w:ind w:left="360" w:right="-82"/>
        <w:jc w:val="both"/>
        <w:rPr>
          <w:sz w:val="22"/>
          <w:szCs w:val="22"/>
          <w:u w:color="FF0000"/>
        </w:rPr>
      </w:pPr>
      <w:r w:rsidRPr="00FD1191">
        <w:rPr>
          <w:sz w:val="22"/>
          <w:szCs w:val="22"/>
          <w:u w:color="FF0000"/>
        </w:rPr>
        <w:t>_________________________________</w:t>
      </w:r>
    </w:p>
    <w:p w14:paraId="273105B8" w14:textId="77777777" w:rsidR="00FD7C13" w:rsidRPr="00FD1191" w:rsidRDefault="00FD7C13" w:rsidP="00FD7C13">
      <w:pPr>
        <w:numPr>
          <w:ilvl w:val="0"/>
          <w:numId w:val="24"/>
        </w:numPr>
        <w:ind w:left="360" w:right="-82"/>
        <w:jc w:val="both"/>
        <w:rPr>
          <w:sz w:val="22"/>
          <w:szCs w:val="22"/>
          <w:u w:color="FF0000"/>
        </w:rPr>
      </w:pPr>
      <w:r w:rsidRPr="00FD1191">
        <w:rPr>
          <w:sz w:val="22"/>
          <w:szCs w:val="22"/>
          <w:u w:color="FF0000"/>
        </w:rPr>
        <w:t>_________________________________</w:t>
      </w:r>
    </w:p>
    <w:p w14:paraId="1EB53B23" w14:textId="77777777" w:rsidR="00FD7C13" w:rsidRPr="00DE7A53" w:rsidRDefault="00FD7C13" w:rsidP="00FD7C13">
      <w:pPr>
        <w:ind w:left="180" w:right="-82"/>
        <w:jc w:val="both"/>
        <w:rPr>
          <w:u w:color="FF0000"/>
        </w:rPr>
      </w:pPr>
    </w:p>
    <w:p w14:paraId="29AA78A5" w14:textId="1F121981" w:rsidR="00FD7C13" w:rsidRPr="00FD1191" w:rsidRDefault="00FD7C13" w:rsidP="00FD7C13">
      <w:pPr>
        <w:ind w:right="-82"/>
        <w:jc w:val="both"/>
        <w:rPr>
          <w:sz w:val="22"/>
          <w:szCs w:val="22"/>
          <w:u w:color="FF0000"/>
        </w:rPr>
      </w:pPr>
      <w:r w:rsidRPr="00FD1191">
        <w:rPr>
          <w:sz w:val="22"/>
          <w:szCs w:val="22"/>
        </w:rPr>
        <w:t>Successivamente il Consiglio, sulla base di parametri valutativi deliberati</w:t>
      </w:r>
      <w:r>
        <w:rPr>
          <w:sz w:val="22"/>
          <w:szCs w:val="22"/>
        </w:rPr>
        <w:t xml:space="preserve"> e contenuti nel POF vigente</w:t>
      </w:r>
      <w:r w:rsidRPr="00FD1191">
        <w:rPr>
          <w:sz w:val="22"/>
          <w:szCs w:val="22"/>
        </w:rPr>
        <w:t xml:space="preserve">, assegna, su proposta del docente con il maggiore numero di ore, a ciascun alunno il voto relativo alla </w:t>
      </w:r>
      <w:r w:rsidRPr="00952914">
        <w:rPr>
          <w:b/>
          <w:sz w:val="22"/>
          <w:szCs w:val="22"/>
        </w:rPr>
        <w:t>valutazione del comportamento</w:t>
      </w:r>
      <w:r w:rsidRPr="00FD1191">
        <w:rPr>
          <w:sz w:val="22"/>
          <w:szCs w:val="22"/>
        </w:rPr>
        <w:t xml:space="preserve"> ai sensi del  DPR 122/2009.</w:t>
      </w:r>
    </w:p>
    <w:p w14:paraId="0BE31DFF" w14:textId="77777777" w:rsidR="00FD7C13" w:rsidRPr="00FD1191" w:rsidRDefault="00FD7C13" w:rsidP="00FD7C13">
      <w:pPr>
        <w:ind w:right="-82"/>
        <w:jc w:val="both"/>
        <w:rPr>
          <w:sz w:val="22"/>
          <w:szCs w:val="22"/>
          <w:u w:color="FF0000"/>
        </w:rPr>
      </w:pPr>
      <w:r w:rsidRPr="00FD1191">
        <w:rPr>
          <w:sz w:val="22"/>
          <w:szCs w:val="22"/>
        </w:rPr>
        <w:t xml:space="preserve">Esso concorre alla valutazione complessiva dello studente e, se inferiore a 6/10, comporta la non ammissione agli esami ( art. 2 comma 3 legge n° 169/2008 e art. 2 comma 3 D.M.  n° 5 del 16/01/2009). </w:t>
      </w:r>
      <w:r w:rsidRPr="00FD1191">
        <w:rPr>
          <w:sz w:val="22"/>
          <w:szCs w:val="22"/>
        </w:rPr>
        <w:tab/>
      </w:r>
    </w:p>
    <w:p w14:paraId="23028120" w14:textId="77777777" w:rsidR="00FD7C13" w:rsidRDefault="00FD7C13" w:rsidP="00FD7C13">
      <w:pPr>
        <w:ind w:firstLine="708"/>
        <w:jc w:val="both"/>
        <w:rPr>
          <w:sz w:val="22"/>
          <w:szCs w:val="22"/>
        </w:rPr>
      </w:pPr>
      <w:r w:rsidRPr="00FD1191">
        <w:rPr>
          <w:sz w:val="22"/>
          <w:szCs w:val="22"/>
        </w:rPr>
        <w:lastRenderedPageBreak/>
        <w:t xml:space="preserve">(Motivazioni individuali di eventuali attribuzioni di voti di </w:t>
      </w:r>
      <w:r>
        <w:rPr>
          <w:sz w:val="22"/>
          <w:szCs w:val="22"/>
        </w:rPr>
        <w:t xml:space="preserve">comportamento </w:t>
      </w:r>
      <w:r w:rsidRPr="00FD1191">
        <w:rPr>
          <w:sz w:val="22"/>
          <w:szCs w:val="22"/>
        </w:rPr>
        <w:t>inferiori al sei:____________________________________________________________________________________________________________________________________________________________________________________________________________________________________________)</w:t>
      </w:r>
    </w:p>
    <w:p w14:paraId="32207906" w14:textId="77777777" w:rsidR="00952914" w:rsidRPr="00FD1191" w:rsidRDefault="00952914" w:rsidP="00FD7C13">
      <w:pPr>
        <w:ind w:firstLine="708"/>
        <w:jc w:val="both"/>
        <w:rPr>
          <w:sz w:val="22"/>
          <w:szCs w:val="22"/>
        </w:rPr>
      </w:pPr>
    </w:p>
    <w:p w14:paraId="22CFB133" w14:textId="19D1B71E" w:rsidR="00FD7C13" w:rsidRPr="005A1FF5" w:rsidRDefault="00FD7C13" w:rsidP="00FD7C13">
      <w:pPr>
        <w:ind w:firstLine="708"/>
        <w:jc w:val="both"/>
        <w:rPr>
          <w:sz w:val="22"/>
          <w:szCs w:val="22"/>
        </w:rPr>
      </w:pPr>
      <w:r w:rsidRPr="00FD1191">
        <w:rPr>
          <w:sz w:val="22"/>
          <w:szCs w:val="22"/>
        </w:rPr>
        <w:t xml:space="preserve">Il consiglio di classe, alla luce dei criteri concordati, </w:t>
      </w:r>
      <w:r w:rsidRPr="00952914">
        <w:rPr>
          <w:b/>
          <w:sz w:val="22"/>
          <w:szCs w:val="22"/>
        </w:rPr>
        <w:t>assegna il voto per le singole materie</w:t>
      </w:r>
      <w:r w:rsidRPr="00FD1191">
        <w:rPr>
          <w:sz w:val="22"/>
          <w:szCs w:val="22"/>
        </w:rPr>
        <w:t>, valutando per ogni alunno le conoscenze, le capacità, le competenze, la partecipazione, il tasso di progresso, ed ogni altro fattore che interessa, in qualsiasi modo, l’attività scolastica e lo svolgimento formativo dell’allievo. A tale scopo, sono presi in considerazione anche i risultati dei  corsi di recupero frequentati da ciascuno alunno</w:t>
      </w:r>
      <w:r w:rsidR="00350FAA">
        <w:rPr>
          <w:sz w:val="22"/>
          <w:szCs w:val="22"/>
        </w:rPr>
        <w:t>,</w:t>
      </w:r>
      <w:r w:rsidR="00350FAA" w:rsidRPr="00350FAA">
        <w:rPr>
          <w:color w:val="FF0000"/>
          <w:sz w:val="22"/>
          <w:szCs w:val="22"/>
        </w:rPr>
        <w:t xml:space="preserve"> </w:t>
      </w:r>
      <w:r w:rsidR="00350FAA" w:rsidRPr="005A1FF5">
        <w:rPr>
          <w:sz w:val="22"/>
          <w:szCs w:val="22"/>
        </w:rPr>
        <w:t xml:space="preserve">l’accesso agli sportelli didattici, la partecipazione a percorsi di tutor tra pari, gli impegni evidenziati e oggetto di accordo scuola – famiglia nei Contratti Formativi Personalizzati, il </w:t>
      </w:r>
      <w:proofErr w:type="spellStart"/>
      <w:r w:rsidR="00350FAA" w:rsidRPr="005A1FF5">
        <w:rPr>
          <w:sz w:val="22"/>
          <w:szCs w:val="22"/>
        </w:rPr>
        <w:t>PdP</w:t>
      </w:r>
      <w:proofErr w:type="spellEnd"/>
      <w:r w:rsidR="00350FAA" w:rsidRPr="005A1FF5">
        <w:rPr>
          <w:sz w:val="22"/>
          <w:szCs w:val="22"/>
        </w:rPr>
        <w:t xml:space="preserve"> per alunni DSA e BES, il PEI o PFP nei casi in cui sia stato formulato, la frequenza di percorsi di studio integrati “Scuola in Ospedale” per gli studenti degenti, eventuale altra documentazione clinico-sanitaria depositata agli atti</w:t>
      </w:r>
    </w:p>
    <w:p w14:paraId="14CDB916" w14:textId="77777777" w:rsidR="0042485E" w:rsidRDefault="0042485E" w:rsidP="00FD7C13">
      <w:pPr>
        <w:ind w:firstLine="708"/>
        <w:jc w:val="both"/>
        <w:rPr>
          <w:sz w:val="22"/>
          <w:szCs w:val="22"/>
        </w:rPr>
      </w:pPr>
    </w:p>
    <w:p w14:paraId="33424660" w14:textId="038657F4" w:rsidR="0042485E" w:rsidRPr="0042485E" w:rsidRDefault="008714DE" w:rsidP="0042485E">
      <w:pPr>
        <w:ind w:firstLine="708"/>
        <w:jc w:val="both"/>
        <w:rPr>
          <w:sz w:val="22"/>
          <w:szCs w:val="22"/>
        </w:rPr>
      </w:pPr>
      <w:r>
        <w:rPr>
          <w:sz w:val="22"/>
          <w:szCs w:val="22"/>
        </w:rPr>
        <w:t>Il Dirigente Scolastico rammenta che s</w:t>
      </w:r>
      <w:r w:rsidR="00952914">
        <w:rPr>
          <w:sz w:val="22"/>
          <w:szCs w:val="22"/>
        </w:rPr>
        <w:t>ono ammessi all’E</w:t>
      </w:r>
      <w:r w:rsidR="0042485E" w:rsidRPr="0042485E">
        <w:rPr>
          <w:sz w:val="22"/>
          <w:szCs w:val="22"/>
        </w:rPr>
        <w:t>same, salvo quanto previsto dall’articolo 4 comma 6 del DPR 249/</w:t>
      </w:r>
      <w:proofErr w:type="gramStart"/>
      <w:r w:rsidR="0042485E" w:rsidRPr="0042485E">
        <w:rPr>
          <w:sz w:val="22"/>
          <w:szCs w:val="22"/>
        </w:rPr>
        <w:t xml:space="preserve">1998, </w:t>
      </w:r>
      <w:r w:rsidR="00350FAA">
        <w:rPr>
          <w:sz w:val="22"/>
          <w:szCs w:val="22"/>
        </w:rPr>
        <w:t xml:space="preserve"> </w:t>
      </w:r>
      <w:r w:rsidR="00350FAA" w:rsidRPr="005A1FF5">
        <w:rPr>
          <w:sz w:val="22"/>
          <w:szCs w:val="22"/>
        </w:rPr>
        <w:t>in</w:t>
      </w:r>
      <w:proofErr w:type="gramEnd"/>
      <w:r w:rsidR="00350FAA" w:rsidRPr="005A1FF5">
        <w:rPr>
          <w:sz w:val="22"/>
          <w:szCs w:val="22"/>
        </w:rPr>
        <w:t xml:space="preserve"> attuazione del</w:t>
      </w:r>
      <w:r w:rsidR="005A1FF5" w:rsidRPr="005A1FF5">
        <w:rPr>
          <w:sz w:val="22"/>
          <w:szCs w:val="22"/>
        </w:rPr>
        <w:t xml:space="preserve"> decreto legislativo 13 aprile 2017, n. 62</w:t>
      </w:r>
      <w:r w:rsidR="006C3F24">
        <w:rPr>
          <w:sz w:val="22"/>
          <w:szCs w:val="22"/>
        </w:rPr>
        <w:t xml:space="preserve">, richiamato dalla </w:t>
      </w:r>
      <w:r w:rsidR="005A1FF5">
        <w:rPr>
          <w:sz w:val="22"/>
          <w:szCs w:val="22"/>
        </w:rPr>
        <w:t xml:space="preserve">nota </w:t>
      </w:r>
      <w:r w:rsidR="006C3F24">
        <w:rPr>
          <w:sz w:val="22"/>
          <w:szCs w:val="22"/>
        </w:rPr>
        <w:t>informativa del Ministero dell’Istruzione e del Merito n. 2860 del 31 dicembre 2023) e dall’OM</w:t>
      </w:r>
      <w:r w:rsidR="001F66A1">
        <w:rPr>
          <w:sz w:val="22"/>
          <w:szCs w:val="22"/>
        </w:rPr>
        <w:t xml:space="preserve">. 45 del 9 marzo </w:t>
      </w:r>
      <w:proofErr w:type="gramStart"/>
      <w:r w:rsidR="001F66A1">
        <w:rPr>
          <w:sz w:val="22"/>
          <w:szCs w:val="22"/>
        </w:rPr>
        <w:t xml:space="preserve">2023 </w:t>
      </w:r>
      <w:r w:rsidR="006C3F24">
        <w:rPr>
          <w:sz w:val="22"/>
          <w:szCs w:val="22"/>
        </w:rPr>
        <w:t>.</w:t>
      </w:r>
      <w:r w:rsidR="0042485E" w:rsidRPr="0042485E">
        <w:rPr>
          <w:sz w:val="22"/>
          <w:szCs w:val="22"/>
        </w:rPr>
        <w:t>gli</w:t>
      </w:r>
      <w:proofErr w:type="gramEnd"/>
      <w:r w:rsidR="0042485E" w:rsidRPr="0042485E">
        <w:rPr>
          <w:sz w:val="22"/>
          <w:szCs w:val="22"/>
        </w:rPr>
        <w:t xml:space="preserve"> studenti in possesso dei requisiti di seguito riportati:</w:t>
      </w:r>
    </w:p>
    <w:p w14:paraId="1092B25C" w14:textId="77777777" w:rsidR="0042485E" w:rsidRPr="0042485E" w:rsidRDefault="0042485E" w:rsidP="0042485E">
      <w:pPr>
        <w:ind w:firstLine="708"/>
        <w:jc w:val="both"/>
        <w:rPr>
          <w:sz w:val="22"/>
          <w:szCs w:val="22"/>
        </w:rPr>
      </w:pPr>
    </w:p>
    <w:p w14:paraId="66D132F6" w14:textId="77777777" w:rsidR="0042485E" w:rsidRPr="0042485E" w:rsidRDefault="0042485E" w:rsidP="0042485E">
      <w:pPr>
        <w:numPr>
          <w:ilvl w:val="0"/>
          <w:numId w:val="26"/>
        </w:numPr>
        <w:jc w:val="both"/>
        <w:rPr>
          <w:sz w:val="22"/>
          <w:szCs w:val="22"/>
        </w:rPr>
      </w:pPr>
      <w:r w:rsidRPr="0042485E">
        <w:rPr>
          <w:sz w:val="22"/>
          <w:szCs w:val="22"/>
        </w:rPr>
        <w:t>obbligo di frequenza per almeno tre quarti del monte ore annuale personalizzato, fatte salve le deroghe previste dall’art.14/7 del DP.R n. 122/2009;</w:t>
      </w:r>
    </w:p>
    <w:p w14:paraId="029CE269" w14:textId="77777777" w:rsidR="0042485E" w:rsidRPr="0042485E" w:rsidRDefault="0042485E" w:rsidP="0042485E">
      <w:pPr>
        <w:numPr>
          <w:ilvl w:val="0"/>
          <w:numId w:val="26"/>
        </w:numPr>
        <w:jc w:val="both"/>
        <w:rPr>
          <w:sz w:val="22"/>
          <w:szCs w:val="22"/>
        </w:rPr>
      </w:pPr>
      <w:r w:rsidRPr="0042485E">
        <w:rPr>
          <w:sz w:val="22"/>
          <w:szCs w:val="22"/>
        </w:rPr>
        <w:t>conseguimento di una votazione non inferiore a sei decimi in ciascuna disciplina o gruppo discipline, fatta salva la possibilità per il consiglio di classe di ammettere, con adeguata motivazione, chi ha un voto inferiore a sei in una disciplina o in un gruppo di discipline valutate con l’attribuzione di un unico voto;</w:t>
      </w:r>
    </w:p>
    <w:p w14:paraId="57A67DDB" w14:textId="6E1657EF" w:rsidR="0042485E" w:rsidRDefault="0042485E" w:rsidP="0042485E">
      <w:pPr>
        <w:numPr>
          <w:ilvl w:val="0"/>
          <w:numId w:val="26"/>
        </w:numPr>
        <w:jc w:val="both"/>
        <w:rPr>
          <w:sz w:val="22"/>
          <w:szCs w:val="22"/>
        </w:rPr>
      </w:pPr>
      <w:r w:rsidRPr="0042485E">
        <w:rPr>
          <w:sz w:val="22"/>
          <w:szCs w:val="22"/>
        </w:rPr>
        <w:t>voto di comportamento non inferiore a sei decimi</w:t>
      </w:r>
    </w:p>
    <w:p w14:paraId="29371EBE" w14:textId="0CD26933" w:rsidR="008714DE" w:rsidRPr="00716EEC" w:rsidRDefault="00350FAA" w:rsidP="008714DE">
      <w:pPr>
        <w:numPr>
          <w:ilvl w:val="0"/>
          <w:numId w:val="26"/>
        </w:numPr>
        <w:jc w:val="both"/>
        <w:rPr>
          <w:sz w:val="22"/>
          <w:szCs w:val="22"/>
        </w:rPr>
      </w:pPr>
      <w:r w:rsidRPr="00716EEC">
        <w:rPr>
          <w:sz w:val="22"/>
          <w:szCs w:val="22"/>
        </w:rPr>
        <w:t>svolgimento, durante il corrente anno scolastico, delle prove INVALSI.</w:t>
      </w:r>
    </w:p>
    <w:p w14:paraId="7F1A73EF" w14:textId="34DE90AF" w:rsidR="00F70171" w:rsidRDefault="00F70171" w:rsidP="00F70171">
      <w:pPr>
        <w:jc w:val="both"/>
        <w:rPr>
          <w:sz w:val="22"/>
          <w:szCs w:val="22"/>
        </w:rPr>
      </w:pPr>
    </w:p>
    <w:p w14:paraId="596162F6" w14:textId="296C0747" w:rsidR="00F70171" w:rsidRPr="00716EEC" w:rsidRDefault="00F70171" w:rsidP="00F70171">
      <w:pPr>
        <w:jc w:val="both"/>
        <w:rPr>
          <w:sz w:val="22"/>
          <w:szCs w:val="22"/>
        </w:rPr>
      </w:pPr>
      <w:r w:rsidRPr="00716EEC">
        <w:rPr>
          <w:sz w:val="22"/>
          <w:szCs w:val="22"/>
        </w:rPr>
        <w:t>Il Consiglio di Classe accerta preliminarmente e attesta che tutti gli alunni della classe hanno partecipato alla somministrazione della Prova Nazionale durante l’anno scolastico.</w:t>
      </w:r>
    </w:p>
    <w:p w14:paraId="5A6C6E5A" w14:textId="77777777" w:rsidR="00F70171" w:rsidRPr="00350FAA" w:rsidRDefault="00F70171" w:rsidP="00350FAA">
      <w:pPr>
        <w:ind w:left="1428"/>
        <w:jc w:val="both"/>
        <w:rPr>
          <w:sz w:val="22"/>
          <w:szCs w:val="22"/>
        </w:rPr>
      </w:pPr>
    </w:p>
    <w:p w14:paraId="42A323E2" w14:textId="39FFED29" w:rsidR="0042485E" w:rsidRDefault="0042485E" w:rsidP="0042485E">
      <w:pPr>
        <w:jc w:val="both"/>
        <w:rPr>
          <w:sz w:val="22"/>
          <w:szCs w:val="22"/>
        </w:rPr>
      </w:pPr>
      <w:r>
        <w:rPr>
          <w:sz w:val="22"/>
          <w:szCs w:val="22"/>
        </w:rPr>
        <w:t xml:space="preserve">Il </w:t>
      </w:r>
      <w:r w:rsidRPr="008714DE">
        <w:rPr>
          <w:b/>
          <w:sz w:val="22"/>
          <w:szCs w:val="22"/>
        </w:rPr>
        <w:t>Collegio Docenti</w:t>
      </w:r>
      <w:r>
        <w:rPr>
          <w:sz w:val="22"/>
          <w:szCs w:val="22"/>
        </w:rPr>
        <w:t xml:space="preserve"> del Liceo Scientifico Elio Vittorini con delibera n. 150 del 20 novembre </w:t>
      </w:r>
      <w:proofErr w:type="gramStart"/>
      <w:r>
        <w:rPr>
          <w:sz w:val="22"/>
          <w:szCs w:val="22"/>
        </w:rPr>
        <w:t>2018</w:t>
      </w:r>
      <w:r w:rsidR="00F70171">
        <w:rPr>
          <w:sz w:val="22"/>
          <w:szCs w:val="22"/>
        </w:rPr>
        <w:t xml:space="preserve"> </w:t>
      </w:r>
      <w:r>
        <w:rPr>
          <w:sz w:val="22"/>
          <w:szCs w:val="22"/>
        </w:rPr>
        <w:t xml:space="preserve"> ha</w:t>
      </w:r>
      <w:proofErr w:type="gramEnd"/>
      <w:r>
        <w:rPr>
          <w:sz w:val="22"/>
          <w:szCs w:val="22"/>
        </w:rPr>
        <w:t xml:space="preserve"> approvato che il Consiglio di Classe possa ammettere all’Esame di Stato anche in presenza di una valutazione insufficiente in una singola disciplina</w:t>
      </w:r>
      <w:r w:rsidR="00DE764A">
        <w:rPr>
          <w:sz w:val="22"/>
          <w:szCs w:val="22"/>
        </w:rPr>
        <w:t xml:space="preserve">, in armonia con il dettato del </w:t>
      </w:r>
      <w:r w:rsidR="00DE764A" w:rsidRPr="00DE764A">
        <w:rPr>
          <w:sz w:val="22"/>
          <w:szCs w:val="22"/>
        </w:rPr>
        <w:t>Decreto Legislativo 13 aprile 2017, n. 62</w:t>
      </w:r>
      <w:r w:rsidR="00DE764A">
        <w:rPr>
          <w:sz w:val="22"/>
          <w:szCs w:val="22"/>
        </w:rPr>
        <w:t xml:space="preserve"> art.2 comma c, sopr</w:t>
      </w:r>
      <w:r w:rsidR="001F66A1">
        <w:rPr>
          <w:sz w:val="22"/>
          <w:szCs w:val="22"/>
        </w:rPr>
        <w:t>a riportato e non abrogato dall’O.M. 45 del 9 marzo 2023</w:t>
      </w:r>
      <w:r w:rsidR="00F112D8">
        <w:rPr>
          <w:sz w:val="22"/>
          <w:szCs w:val="22"/>
        </w:rPr>
        <w:t>.</w:t>
      </w:r>
    </w:p>
    <w:p w14:paraId="07A46C2C" w14:textId="77777777" w:rsidR="0042485E" w:rsidRDefault="0042485E" w:rsidP="0042485E">
      <w:pPr>
        <w:jc w:val="both"/>
        <w:rPr>
          <w:sz w:val="22"/>
          <w:szCs w:val="22"/>
        </w:rPr>
      </w:pPr>
      <w:r>
        <w:rPr>
          <w:sz w:val="22"/>
          <w:szCs w:val="22"/>
        </w:rPr>
        <w:t>Tale situazione si presenta per i seguenti studenti, di cui si motiva l’ammissione e si esplicita la votazione del Consiglio di Classe:</w:t>
      </w:r>
    </w:p>
    <w:p w14:paraId="49D68A02" w14:textId="77777777" w:rsidR="0042485E" w:rsidRDefault="0042485E" w:rsidP="0042485E">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2485E" w:rsidRPr="00D969F7" w14:paraId="35AB16CE" w14:textId="77777777" w:rsidTr="00D969F7">
        <w:tc>
          <w:tcPr>
            <w:tcW w:w="9778" w:type="dxa"/>
            <w:shd w:val="clear" w:color="auto" w:fill="auto"/>
          </w:tcPr>
          <w:p w14:paraId="46794724" w14:textId="77777777" w:rsidR="0042485E" w:rsidRPr="00D969F7" w:rsidRDefault="0042485E" w:rsidP="00D969F7">
            <w:pPr>
              <w:jc w:val="both"/>
              <w:rPr>
                <w:sz w:val="22"/>
                <w:szCs w:val="22"/>
              </w:rPr>
            </w:pPr>
            <w:r w:rsidRPr="00D969F7">
              <w:rPr>
                <w:sz w:val="22"/>
                <w:szCs w:val="22"/>
              </w:rPr>
              <w:t>Nome e cognome dello studente:</w:t>
            </w:r>
          </w:p>
        </w:tc>
      </w:tr>
      <w:tr w:rsidR="00F57E33" w:rsidRPr="00D969F7" w14:paraId="5415FA94" w14:textId="77777777" w:rsidTr="00D969F7">
        <w:tc>
          <w:tcPr>
            <w:tcW w:w="9778" w:type="dxa"/>
            <w:shd w:val="clear" w:color="auto" w:fill="EEECE1"/>
          </w:tcPr>
          <w:p w14:paraId="7F96B7CC" w14:textId="77777777" w:rsidR="00F57E33" w:rsidRPr="00D969F7" w:rsidRDefault="00F57E33" w:rsidP="00D969F7">
            <w:pPr>
              <w:jc w:val="both"/>
              <w:rPr>
                <w:sz w:val="22"/>
                <w:szCs w:val="22"/>
              </w:rPr>
            </w:pPr>
          </w:p>
        </w:tc>
      </w:tr>
      <w:tr w:rsidR="0042485E" w:rsidRPr="00D969F7" w14:paraId="70E887E3" w14:textId="77777777" w:rsidTr="00D969F7">
        <w:tc>
          <w:tcPr>
            <w:tcW w:w="9778" w:type="dxa"/>
            <w:shd w:val="clear" w:color="auto" w:fill="auto"/>
          </w:tcPr>
          <w:p w14:paraId="6A3AE823" w14:textId="77777777" w:rsidR="0042485E" w:rsidRPr="00D969F7" w:rsidRDefault="00F57E33" w:rsidP="00D969F7">
            <w:pPr>
              <w:jc w:val="both"/>
              <w:rPr>
                <w:sz w:val="22"/>
                <w:szCs w:val="22"/>
              </w:rPr>
            </w:pPr>
            <w:r w:rsidRPr="00D969F7">
              <w:rPr>
                <w:sz w:val="22"/>
                <w:szCs w:val="22"/>
              </w:rPr>
              <w:t>Disciplina la cui valutazione complessiva è insufficiente:</w:t>
            </w:r>
          </w:p>
        </w:tc>
      </w:tr>
      <w:tr w:rsidR="00F57E33" w:rsidRPr="00D969F7" w14:paraId="01EA5B0B" w14:textId="77777777" w:rsidTr="00D969F7">
        <w:tc>
          <w:tcPr>
            <w:tcW w:w="9778" w:type="dxa"/>
            <w:shd w:val="clear" w:color="auto" w:fill="EEECE1"/>
          </w:tcPr>
          <w:p w14:paraId="23B2155D" w14:textId="77777777" w:rsidR="00F57E33" w:rsidRPr="00D969F7" w:rsidRDefault="00F57E33" w:rsidP="00D969F7">
            <w:pPr>
              <w:jc w:val="both"/>
              <w:rPr>
                <w:sz w:val="22"/>
                <w:szCs w:val="22"/>
              </w:rPr>
            </w:pPr>
          </w:p>
        </w:tc>
      </w:tr>
      <w:tr w:rsidR="0042485E" w:rsidRPr="00D969F7" w14:paraId="7BC45B3D" w14:textId="77777777" w:rsidTr="00D969F7">
        <w:tc>
          <w:tcPr>
            <w:tcW w:w="9778" w:type="dxa"/>
            <w:shd w:val="clear" w:color="auto" w:fill="auto"/>
          </w:tcPr>
          <w:p w14:paraId="16B368B3" w14:textId="77777777" w:rsidR="0042485E" w:rsidRPr="00D969F7" w:rsidRDefault="00F57E33" w:rsidP="00D969F7">
            <w:pPr>
              <w:jc w:val="both"/>
              <w:rPr>
                <w:sz w:val="22"/>
                <w:szCs w:val="22"/>
              </w:rPr>
            </w:pPr>
            <w:r w:rsidRPr="00D969F7">
              <w:rPr>
                <w:sz w:val="22"/>
                <w:szCs w:val="22"/>
              </w:rPr>
              <w:t>Motivazione per cui il Consiglio di Classe ritiene che lo studente debba poter sostenere gli Esami di Stato e pertanto viene proposta l’ammissione:</w:t>
            </w:r>
          </w:p>
        </w:tc>
      </w:tr>
      <w:tr w:rsidR="00F57E33" w:rsidRPr="00D969F7" w14:paraId="4DCBAAE5" w14:textId="77777777" w:rsidTr="00D969F7">
        <w:tc>
          <w:tcPr>
            <w:tcW w:w="9778" w:type="dxa"/>
            <w:shd w:val="clear" w:color="auto" w:fill="EEECE1"/>
          </w:tcPr>
          <w:p w14:paraId="36ED3D8E" w14:textId="77777777" w:rsidR="00F57E33" w:rsidRPr="00D969F7" w:rsidRDefault="00F57E33" w:rsidP="00D969F7">
            <w:pPr>
              <w:jc w:val="both"/>
              <w:rPr>
                <w:sz w:val="22"/>
                <w:szCs w:val="22"/>
              </w:rPr>
            </w:pPr>
          </w:p>
          <w:p w14:paraId="465F36F2" w14:textId="77777777" w:rsidR="00F57E33" w:rsidRPr="00D969F7" w:rsidRDefault="00F57E33" w:rsidP="00D969F7">
            <w:pPr>
              <w:jc w:val="both"/>
              <w:rPr>
                <w:sz w:val="22"/>
                <w:szCs w:val="22"/>
              </w:rPr>
            </w:pPr>
          </w:p>
        </w:tc>
      </w:tr>
      <w:tr w:rsidR="00F57E33" w:rsidRPr="00D969F7" w14:paraId="42846303" w14:textId="77777777" w:rsidTr="00D969F7">
        <w:tc>
          <w:tcPr>
            <w:tcW w:w="9778" w:type="dxa"/>
            <w:shd w:val="clear" w:color="auto" w:fill="auto"/>
          </w:tcPr>
          <w:p w14:paraId="1967E9E3" w14:textId="77777777" w:rsidR="00F57E33" w:rsidRPr="00D969F7" w:rsidRDefault="00F57E33" w:rsidP="00D969F7">
            <w:pPr>
              <w:jc w:val="both"/>
              <w:rPr>
                <w:sz w:val="22"/>
                <w:szCs w:val="22"/>
              </w:rPr>
            </w:pPr>
            <w:r w:rsidRPr="00D969F7">
              <w:rPr>
                <w:sz w:val="22"/>
                <w:szCs w:val="22"/>
              </w:rPr>
              <w:t>Votazione del Consiglio di Classe</w:t>
            </w:r>
          </w:p>
        </w:tc>
      </w:tr>
      <w:tr w:rsidR="00F57E33" w:rsidRPr="00D969F7" w14:paraId="3975F43E" w14:textId="77777777" w:rsidTr="00D969F7">
        <w:tc>
          <w:tcPr>
            <w:tcW w:w="9778" w:type="dxa"/>
            <w:shd w:val="clear" w:color="auto" w:fill="EEECE1"/>
          </w:tcPr>
          <w:p w14:paraId="6BD730BF" w14:textId="77777777" w:rsidR="00F57E33" w:rsidRPr="00D969F7" w:rsidRDefault="00F57E33" w:rsidP="00D969F7">
            <w:pPr>
              <w:jc w:val="both"/>
              <w:rPr>
                <w:sz w:val="22"/>
                <w:szCs w:val="22"/>
              </w:rPr>
            </w:pPr>
            <w:r w:rsidRPr="00D969F7">
              <w:rPr>
                <w:sz w:val="22"/>
                <w:szCs w:val="22"/>
              </w:rPr>
              <w:t>n. …………favorevoli n. …………………..contrari n. ……………….astenuti n. ………………………</w:t>
            </w:r>
          </w:p>
        </w:tc>
      </w:tr>
      <w:tr w:rsidR="00F57E33" w:rsidRPr="00D969F7" w14:paraId="47DCFB78" w14:textId="77777777" w:rsidTr="00D969F7">
        <w:tc>
          <w:tcPr>
            <w:tcW w:w="9778" w:type="dxa"/>
            <w:shd w:val="clear" w:color="auto" w:fill="auto"/>
          </w:tcPr>
          <w:p w14:paraId="7D27B4E1" w14:textId="77777777" w:rsidR="00F57E33" w:rsidRPr="00D969F7" w:rsidRDefault="00F57E33" w:rsidP="00D969F7">
            <w:pPr>
              <w:jc w:val="both"/>
              <w:rPr>
                <w:sz w:val="22"/>
                <w:szCs w:val="22"/>
              </w:rPr>
            </w:pPr>
            <w:r w:rsidRPr="00D969F7">
              <w:rPr>
                <w:sz w:val="22"/>
                <w:szCs w:val="22"/>
              </w:rPr>
              <w:t>Eventuali note a verbale:</w:t>
            </w:r>
          </w:p>
          <w:p w14:paraId="77530B14" w14:textId="77777777" w:rsidR="00F57E33" w:rsidRPr="00D969F7" w:rsidRDefault="00F57E33" w:rsidP="00D969F7">
            <w:pPr>
              <w:jc w:val="both"/>
              <w:rPr>
                <w:sz w:val="22"/>
                <w:szCs w:val="22"/>
              </w:rPr>
            </w:pPr>
          </w:p>
        </w:tc>
      </w:tr>
    </w:tbl>
    <w:p w14:paraId="03A81884" w14:textId="77777777" w:rsidR="0042485E" w:rsidRDefault="0042485E" w:rsidP="0042485E">
      <w:pPr>
        <w:jc w:val="both"/>
        <w:rPr>
          <w:sz w:val="22"/>
          <w:szCs w:val="22"/>
        </w:rPr>
      </w:pPr>
    </w:p>
    <w:p w14:paraId="62C14556" w14:textId="77777777" w:rsidR="005F058F" w:rsidRDefault="005F058F" w:rsidP="0042485E">
      <w:pPr>
        <w:jc w:val="both"/>
        <w:rPr>
          <w:sz w:val="22"/>
          <w:szCs w:val="22"/>
        </w:rPr>
      </w:pPr>
    </w:p>
    <w:p w14:paraId="2B8DD5BA" w14:textId="77777777" w:rsidR="005F058F" w:rsidRDefault="005F058F" w:rsidP="0042485E">
      <w:pPr>
        <w:jc w:val="both"/>
        <w:rPr>
          <w:sz w:val="22"/>
          <w:szCs w:val="22"/>
        </w:rPr>
      </w:pPr>
    </w:p>
    <w:p w14:paraId="7B4D001B" w14:textId="77777777" w:rsidR="005F058F" w:rsidRDefault="005F058F" w:rsidP="005F058F">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F058F" w:rsidRPr="00D969F7" w14:paraId="20A99EC5" w14:textId="77777777" w:rsidTr="00D969F7">
        <w:tc>
          <w:tcPr>
            <w:tcW w:w="9778" w:type="dxa"/>
            <w:shd w:val="clear" w:color="auto" w:fill="auto"/>
          </w:tcPr>
          <w:p w14:paraId="540A0D35" w14:textId="77777777" w:rsidR="005F058F" w:rsidRPr="00D969F7" w:rsidRDefault="005F058F" w:rsidP="00D969F7">
            <w:pPr>
              <w:jc w:val="both"/>
              <w:rPr>
                <w:sz w:val="22"/>
                <w:szCs w:val="22"/>
              </w:rPr>
            </w:pPr>
            <w:r w:rsidRPr="00D969F7">
              <w:rPr>
                <w:sz w:val="22"/>
                <w:szCs w:val="22"/>
              </w:rPr>
              <w:t>Nome e cognome dello studente:</w:t>
            </w:r>
          </w:p>
        </w:tc>
      </w:tr>
      <w:tr w:rsidR="005F058F" w:rsidRPr="00D969F7" w14:paraId="01463CCC" w14:textId="77777777" w:rsidTr="00D969F7">
        <w:tc>
          <w:tcPr>
            <w:tcW w:w="9778" w:type="dxa"/>
            <w:shd w:val="clear" w:color="auto" w:fill="EEECE1"/>
          </w:tcPr>
          <w:p w14:paraId="263CB05A" w14:textId="77777777" w:rsidR="005F058F" w:rsidRPr="00D969F7" w:rsidRDefault="005F058F" w:rsidP="00D969F7">
            <w:pPr>
              <w:jc w:val="both"/>
              <w:rPr>
                <w:sz w:val="22"/>
                <w:szCs w:val="22"/>
              </w:rPr>
            </w:pPr>
          </w:p>
        </w:tc>
      </w:tr>
      <w:tr w:rsidR="005F058F" w:rsidRPr="00D969F7" w14:paraId="058A4DA9" w14:textId="77777777" w:rsidTr="00D969F7">
        <w:tc>
          <w:tcPr>
            <w:tcW w:w="9778" w:type="dxa"/>
            <w:shd w:val="clear" w:color="auto" w:fill="auto"/>
          </w:tcPr>
          <w:p w14:paraId="7E971840" w14:textId="77777777" w:rsidR="005F058F" w:rsidRPr="00D969F7" w:rsidRDefault="005F058F" w:rsidP="00D969F7">
            <w:pPr>
              <w:jc w:val="both"/>
              <w:rPr>
                <w:sz w:val="22"/>
                <w:szCs w:val="22"/>
              </w:rPr>
            </w:pPr>
            <w:r w:rsidRPr="00D969F7">
              <w:rPr>
                <w:sz w:val="22"/>
                <w:szCs w:val="22"/>
              </w:rPr>
              <w:t>Disciplina la cui valutazione complessiva è insufficiente:</w:t>
            </w:r>
          </w:p>
        </w:tc>
      </w:tr>
      <w:tr w:rsidR="005F058F" w:rsidRPr="00D969F7" w14:paraId="02C53189" w14:textId="77777777" w:rsidTr="00D969F7">
        <w:tc>
          <w:tcPr>
            <w:tcW w:w="9778" w:type="dxa"/>
            <w:shd w:val="clear" w:color="auto" w:fill="EEECE1"/>
          </w:tcPr>
          <w:p w14:paraId="25D1F588" w14:textId="77777777" w:rsidR="005F058F" w:rsidRPr="00D969F7" w:rsidRDefault="005F058F" w:rsidP="00D969F7">
            <w:pPr>
              <w:jc w:val="both"/>
              <w:rPr>
                <w:sz w:val="22"/>
                <w:szCs w:val="22"/>
              </w:rPr>
            </w:pPr>
          </w:p>
        </w:tc>
      </w:tr>
      <w:tr w:rsidR="005F058F" w:rsidRPr="00D969F7" w14:paraId="34D736FA" w14:textId="77777777" w:rsidTr="00D969F7">
        <w:tc>
          <w:tcPr>
            <w:tcW w:w="9778" w:type="dxa"/>
            <w:shd w:val="clear" w:color="auto" w:fill="auto"/>
          </w:tcPr>
          <w:p w14:paraId="620A010D" w14:textId="77777777" w:rsidR="005F058F" w:rsidRPr="00D969F7" w:rsidRDefault="005F058F" w:rsidP="00D969F7">
            <w:pPr>
              <w:jc w:val="both"/>
              <w:rPr>
                <w:sz w:val="22"/>
                <w:szCs w:val="22"/>
              </w:rPr>
            </w:pPr>
            <w:r w:rsidRPr="00D969F7">
              <w:rPr>
                <w:sz w:val="22"/>
                <w:szCs w:val="22"/>
              </w:rPr>
              <w:t>Motivazione per cui il Consiglio di Classe ritiene che lo studente debba poter sostenere gli Esami di Stato e pertanto viene proposta l’ammissione:</w:t>
            </w:r>
          </w:p>
        </w:tc>
      </w:tr>
      <w:tr w:rsidR="005F058F" w:rsidRPr="00D969F7" w14:paraId="05569C25" w14:textId="77777777" w:rsidTr="00D969F7">
        <w:tc>
          <w:tcPr>
            <w:tcW w:w="9778" w:type="dxa"/>
            <w:shd w:val="clear" w:color="auto" w:fill="EEECE1"/>
          </w:tcPr>
          <w:p w14:paraId="3F64EAD7" w14:textId="77777777" w:rsidR="005F058F" w:rsidRPr="00D969F7" w:rsidRDefault="005F058F" w:rsidP="00D969F7">
            <w:pPr>
              <w:jc w:val="both"/>
              <w:rPr>
                <w:sz w:val="22"/>
                <w:szCs w:val="22"/>
              </w:rPr>
            </w:pPr>
          </w:p>
          <w:p w14:paraId="1D9201AA" w14:textId="77777777" w:rsidR="005F058F" w:rsidRPr="00D969F7" w:rsidRDefault="005F058F" w:rsidP="00D969F7">
            <w:pPr>
              <w:jc w:val="both"/>
              <w:rPr>
                <w:sz w:val="22"/>
                <w:szCs w:val="22"/>
              </w:rPr>
            </w:pPr>
          </w:p>
        </w:tc>
      </w:tr>
      <w:tr w:rsidR="005F058F" w:rsidRPr="00D969F7" w14:paraId="2D563DDA" w14:textId="77777777" w:rsidTr="00D969F7">
        <w:tc>
          <w:tcPr>
            <w:tcW w:w="9778" w:type="dxa"/>
            <w:shd w:val="clear" w:color="auto" w:fill="auto"/>
          </w:tcPr>
          <w:p w14:paraId="66B0F28F" w14:textId="77777777" w:rsidR="005F058F" w:rsidRPr="00D969F7" w:rsidRDefault="005F058F" w:rsidP="00D969F7">
            <w:pPr>
              <w:jc w:val="both"/>
              <w:rPr>
                <w:sz w:val="22"/>
                <w:szCs w:val="22"/>
              </w:rPr>
            </w:pPr>
            <w:r w:rsidRPr="00D969F7">
              <w:rPr>
                <w:sz w:val="22"/>
                <w:szCs w:val="22"/>
              </w:rPr>
              <w:t>Votazione del Consiglio di Classe</w:t>
            </w:r>
          </w:p>
        </w:tc>
      </w:tr>
      <w:tr w:rsidR="005F058F" w:rsidRPr="00D969F7" w14:paraId="03425EE0" w14:textId="77777777" w:rsidTr="00D969F7">
        <w:tc>
          <w:tcPr>
            <w:tcW w:w="9778" w:type="dxa"/>
            <w:shd w:val="clear" w:color="auto" w:fill="EEECE1"/>
          </w:tcPr>
          <w:p w14:paraId="608FAF3B" w14:textId="77777777" w:rsidR="005F058F" w:rsidRPr="00D969F7" w:rsidRDefault="005F058F" w:rsidP="00D969F7">
            <w:pPr>
              <w:jc w:val="both"/>
              <w:rPr>
                <w:sz w:val="22"/>
                <w:szCs w:val="22"/>
              </w:rPr>
            </w:pPr>
            <w:r w:rsidRPr="00D969F7">
              <w:rPr>
                <w:sz w:val="22"/>
                <w:szCs w:val="22"/>
              </w:rPr>
              <w:t>n. …………favorevoli n. …………………..contrari n. ……………….astenuti n. ………………………</w:t>
            </w:r>
          </w:p>
        </w:tc>
      </w:tr>
      <w:tr w:rsidR="005F058F" w:rsidRPr="00D969F7" w14:paraId="4C548FF4" w14:textId="77777777" w:rsidTr="00D969F7">
        <w:tc>
          <w:tcPr>
            <w:tcW w:w="9778" w:type="dxa"/>
            <w:shd w:val="clear" w:color="auto" w:fill="auto"/>
          </w:tcPr>
          <w:p w14:paraId="243E7531" w14:textId="77777777" w:rsidR="005F058F" w:rsidRPr="00D969F7" w:rsidRDefault="005F058F" w:rsidP="00D969F7">
            <w:pPr>
              <w:jc w:val="both"/>
              <w:rPr>
                <w:sz w:val="22"/>
                <w:szCs w:val="22"/>
              </w:rPr>
            </w:pPr>
            <w:r w:rsidRPr="00D969F7">
              <w:rPr>
                <w:sz w:val="22"/>
                <w:szCs w:val="22"/>
              </w:rPr>
              <w:t>Eventuali note a verbale:</w:t>
            </w:r>
          </w:p>
          <w:p w14:paraId="0B22AD07" w14:textId="77777777" w:rsidR="005F058F" w:rsidRPr="00D969F7" w:rsidRDefault="005F058F" w:rsidP="00D969F7">
            <w:pPr>
              <w:jc w:val="both"/>
              <w:rPr>
                <w:sz w:val="22"/>
                <w:szCs w:val="22"/>
              </w:rPr>
            </w:pPr>
          </w:p>
        </w:tc>
      </w:tr>
    </w:tbl>
    <w:p w14:paraId="0D3369FF" w14:textId="77777777" w:rsidR="005F058F" w:rsidRDefault="005F058F" w:rsidP="0042485E">
      <w:pPr>
        <w:jc w:val="both"/>
        <w:rPr>
          <w:sz w:val="22"/>
          <w:szCs w:val="22"/>
        </w:rPr>
      </w:pPr>
    </w:p>
    <w:p w14:paraId="087604ED" w14:textId="77777777" w:rsidR="005F058F" w:rsidRDefault="005F058F" w:rsidP="005F058F">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F058F" w:rsidRPr="00D969F7" w14:paraId="65E99283" w14:textId="77777777" w:rsidTr="00D969F7">
        <w:tc>
          <w:tcPr>
            <w:tcW w:w="9778" w:type="dxa"/>
            <w:shd w:val="clear" w:color="auto" w:fill="auto"/>
          </w:tcPr>
          <w:p w14:paraId="32A7AECC" w14:textId="77777777" w:rsidR="005F058F" w:rsidRPr="00D969F7" w:rsidRDefault="005F058F" w:rsidP="00D969F7">
            <w:pPr>
              <w:jc w:val="both"/>
              <w:rPr>
                <w:sz w:val="22"/>
                <w:szCs w:val="22"/>
              </w:rPr>
            </w:pPr>
            <w:r w:rsidRPr="00D969F7">
              <w:rPr>
                <w:sz w:val="22"/>
                <w:szCs w:val="22"/>
              </w:rPr>
              <w:t>Nome e cognome dello studente:</w:t>
            </w:r>
          </w:p>
        </w:tc>
      </w:tr>
      <w:tr w:rsidR="005F058F" w:rsidRPr="00D969F7" w14:paraId="2D78E631" w14:textId="77777777" w:rsidTr="00D969F7">
        <w:tc>
          <w:tcPr>
            <w:tcW w:w="9778" w:type="dxa"/>
            <w:shd w:val="clear" w:color="auto" w:fill="EEECE1"/>
          </w:tcPr>
          <w:p w14:paraId="4CA69397" w14:textId="77777777" w:rsidR="005F058F" w:rsidRPr="00D969F7" w:rsidRDefault="005F058F" w:rsidP="00D969F7">
            <w:pPr>
              <w:jc w:val="both"/>
              <w:rPr>
                <w:sz w:val="22"/>
                <w:szCs w:val="22"/>
              </w:rPr>
            </w:pPr>
          </w:p>
        </w:tc>
      </w:tr>
      <w:tr w:rsidR="005F058F" w:rsidRPr="00D969F7" w14:paraId="7EACFD11" w14:textId="77777777" w:rsidTr="00D969F7">
        <w:tc>
          <w:tcPr>
            <w:tcW w:w="9778" w:type="dxa"/>
            <w:shd w:val="clear" w:color="auto" w:fill="auto"/>
          </w:tcPr>
          <w:p w14:paraId="1223B394" w14:textId="77777777" w:rsidR="005F058F" w:rsidRPr="00D969F7" w:rsidRDefault="005F058F" w:rsidP="00D969F7">
            <w:pPr>
              <w:jc w:val="both"/>
              <w:rPr>
                <w:sz w:val="22"/>
                <w:szCs w:val="22"/>
              </w:rPr>
            </w:pPr>
            <w:r w:rsidRPr="00D969F7">
              <w:rPr>
                <w:sz w:val="22"/>
                <w:szCs w:val="22"/>
              </w:rPr>
              <w:t>Disciplina la cui valutazione complessiva è insufficiente:</w:t>
            </w:r>
          </w:p>
        </w:tc>
      </w:tr>
      <w:tr w:rsidR="005F058F" w:rsidRPr="00D969F7" w14:paraId="2FC5A929" w14:textId="77777777" w:rsidTr="00D969F7">
        <w:tc>
          <w:tcPr>
            <w:tcW w:w="9778" w:type="dxa"/>
            <w:shd w:val="clear" w:color="auto" w:fill="EEECE1"/>
          </w:tcPr>
          <w:p w14:paraId="4D75803E" w14:textId="77777777" w:rsidR="005F058F" w:rsidRPr="00D969F7" w:rsidRDefault="005F058F" w:rsidP="00D969F7">
            <w:pPr>
              <w:jc w:val="both"/>
              <w:rPr>
                <w:sz w:val="22"/>
                <w:szCs w:val="22"/>
              </w:rPr>
            </w:pPr>
          </w:p>
        </w:tc>
      </w:tr>
      <w:tr w:rsidR="005F058F" w:rsidRPr="00D969F7" w14:paraId="4658BBE5" w14:textId="77777777" w:rsidTr="00D969F7">
        <w:tc>
          <w:tcPr>
            <w:tcW w:w="9778" w:type="dxa"/>
            <w:shd w:val="clear" w:color="auto" w:fill="auto"/>
          </w:tcPr>
          <w:p w14:paraId="4CF74D2E" w14:textId="77777777" w:rsidR="005F058F" w:rsidRPr="00D969F7" w:rsidRDefault="005F058F" w:rsidP="00D969F7">
            <w:pPr>
              <w:jc w:val="both"/>
              <w:rPr>
                <w:sz w:val="22"/>
                <w:szCs w:val="22"/>
              </w:rPr>
            </w:pPr>
            <w:r w:rsidRPr="00D969F7">
              <w:rPr>
                <w:sz w:val="22"/>
                <w:szCs w:val="22"/>
              </w:rPr>
              <w:t>Motivazione per cui il Consiglio di Classe ritiene che lo studente debba poter sostenere gli Esami di Stato e pertanto viene proposta l’ammissione:</w:t>
            </w:r>
          </w:p>
        </w:tc>
      </w:tr>
      <w:tr w:rsidR="005F058F" w:rsidRPr="00D969F7" w14:paraId="29D0251E" w14:textId="77777777" w:rsidTr="00D969F7">
        <w:tc>
          <w:tcPr>
            <w:tcW w:w="9778" w:type="dxa"/>
            <w:shd w:val="clear" w:color="auto" w:fill="EEECE1"/>
          </w:tcPr>
          <w:p w14:paraId="552D2665" w14:textId="77777777" w:rsidR="005F058F" w:rsidRPr="00D969F7" w:rsidRDefault="005F058F" w:rsidP="00D969F7">
            <w:pPr>
              <w:jc w:val="both"/>
              <w:rPr>
                <w:sz w:val="22"/>
                <w:szCs w:val="22"/>
              </w:rPr>
            </w:pPr>
          </w:p>
          <w:p w14:paraId="4026C13D" w14:textId="77777777" w:rsidR="005F058F" w:rsidRPr="00D969F7" w:rsidRDefault="005F058F" w:rsidP="00D969F7">
            <w:pPr>
              <w:jc w:val="both"/>
              <w:rPr>
                <w:sz w:val="22"/>
                <w:szCs w:val="22"/>
              </w:rPr>
            </w:pPr>
          </w:p>
        </w:tc>
      </w:tr>
      <w:tr w:rsidR="005F058F" w:rsidRPr="00D969F7" w14:paraId="1A4A971E" w14:textId="77777777" w:rsidTr="00D969F7">
        <w:tc>
          <w:tcPr>
            <w:tcW w:w="9778" w:type="dxa"/>
            <w:shd w:val="clear" w:color="auto" w:fill="auto"/>
          </w:tcPr>
          <w:p w14:paraId="312CAF37" w14:textId="77777777" w:rsidR="005F058F" w:rsidRPr="00D969F7" w:rsidRDefault="005F058F" w:rsidP="00D969F7">
            <w:pPr>
              <w:jc w:val="both"/>
              <w:rPr>
                <w:sz w:val="22"/>
                <w:szCs w:val="22"/>
              </w:rPr>
            </w:pPr>
            <w:r w:rsidRPr="00D969F7">
              <w:rPr>
                <w:sz w:val="22"/>
                <w:szCs w:val="22"/>
              </w:rPr>
              <w:t>Votazione del Consiglio di Classe</w:t>
            </w:r>
          </w:p>
        </w:tc>
      </w:tr>
      <w:tr w:rsidR="005F058F" w:rsidRPr="00D969F7" w14:paraId="5CE8EC83" w14:textId="77777777" w:rsidTr="00D969F7">
        <w:tc>
          <w:tcPr>
            <w:tcW w:w="9778" w:type="dxa"/>
            <w:shd w:val="clear" w:color="auto" w:fill="EEECE1"/>
          </w:tcPr>
          <w:p w14:paraId="3A940DF9" w14:textId="77777777" w:rsidR="005F058F" w:rsidRPr="00D969F7" w:rsidRDefault="005F058F" w:rsidP="00D969F7">
            <w:pPr>
              <w:jc w:val="both"/>
              <w:rPr>
                <w:sz w:val="22"/>
                <w:szCs w:val="22"/>
              </w:rPr>
            </w:pPr>
            <w:r w:rsidRPr="00D969F7">
              <w:rPr>
                <w:sz w:val="22"/>
                <w:szCs w:val="22"/>
              </w:rPr>
              <w:t>n. …………favorevoli n. …………………..contrari n. ……………….astenuti n. ………………………</w:t>
            </w:r>
          </w:p>
        </w:tc>
      </w:tr>
      <w:tr w:rsidR="005F058F" w:rsidRPr="00D969F7" w14:paraId="159B9507" w14:textId="77777777" w:rsidTr="00D969F7">
        <w:tc>
          <w:tcPr>
            <w:tcW w:w="9778" w:type="dxa"/>
            <w:shd w:val="clear" w:color="auto" w:fill="auto"/>
          </w:tcPr>
          <w:p w14:paraId="6EC63C5F" w14:textId="77777777" w:rsidR="005F058F" w:rsidRPr="00D969F7" w:rsidRDefault="005F058F" w:rsidP="00D969F7">
            <w:pPr>
              <w:jc w:val="both"/>
              <w:rPr>
                <w:sz w:val="22"/>
                <w:szCs w:val="22"/>
              </w:rPr>
            </w:pPr>
            <w:r w:rsidRPr="00D969F7">
              <w:rPr>
                <w:sz w:val="22"/>
                <w:szCs w:val="22"/>
              </w:rPr>
              <w:t>Eventuali note a verbale:</w:t>
            </w:r>
          </w:p>
          <w:p w14:paraId="46070019" w14:textId="77777777" w:rsidR="005F058F" w:rsidRPr="00D969F7" w:rsidRDefault="005F058F" w:rsidP="00D969F7">
            <w:pPr>
              <w:jc w:val="both"/>
              <w:rPr>
                <w:sz w:val="22"/>
                <w:szCs w:val="22"/>
              </w:rPr>
            </w:pPr>
          </w:p>
        </w:tc>
      </w:tr>
    </w:tbl>
    <w:p w14:paraId="0CB0EE22" w14:textId="77777777" w:rsidR="005F058F" w:rsidRPr="0042485E" w:rsidRDefault="005F058F" w:rsidP="0042485E">
      <w:pPr>
        <w:jc w:val="both"/>
        <w:rPr>
          <w:sz w:val="22"/>
          <w:szCs w:val="22"/>
        </w:rPr>
      </w:pPr>
    </w:p>
    <w:p w14:paraId="7AAC57DA" w14:textId="407B8A2A" w:rsidR="0042485E" w:rsidRDefault="0042485E" w:rsidP="0042485E">
      <w:pPr>
        <w:jc w:val="both"/>
        <w:rPr>
          <w:sz w:val="22"/>
          <w:szCs w:val="22"/>
        </w:rPr>
      </w:pPr>
      <w:r w:rsidRPr="00F112D8">
        <w:rPr>
          <w:sz w:val="22"/>
          <w:szCs w:val="22"/>
        </w:rPr>
        <w:t>L</w:t>
      </w:r>
      <w:r w:rsidR="00973B15" w:rsidRPr="00F112D8">
        <w:rPr>
          <w:sz w:val="22"/>
          <w:szCs w:val="22"/>
        </w:rPr>
        <w:t>’O.M.</w:t>
      </w:r>
      <w:r w:rsidR="00F112D8" w:rsidRPr="00F112D8">
        <w:rPr>
          <w:sz w:val="22"/>
          <w:szCs w:val="22"/>
        </w:rPr>
        <w:t xml:space="preserve"> </w:t>
      </w:r>
      <w:proofErr w:type="gramStart"/>
      <w:r w:rsidR="00F112D8" w:rsidRPr="00F112D8">
        <w:rPr>
          <w:sz w:val="22"/>
          <w:szCs w:val="22"/>
        </w:rPr>
        <w:t xml:space="preserve">n.45 </w:t>
      </w:r>
      <w:r w:rsidR="00973B15" w:rsidRPr="00F112D8">
        <w:rPr>
          <w:sz w:val="22"/>
          <w:szCs w:val="22"/>
        </w:rPr>
        <w:t xml:space="preserve"> </w:t>
      </w:r>
      <w:r w:rsidR="00F112D8" w:rsidRPr="00F112D8">
        <w:rPr>
          <w:sz w:val="22"/>
          <w:szCs w:val="22"/>
        </w:rPr>
        <w:t>9</w:t>
      </w:r>
      <w:proofErr w:type="gramEnd"/>
      <w:r w:rsidR="00F112D8" w:rsidRPr="00F112D8">
        <w:rPr>
          <w:sz w:val="22"/>
          <w:szCs w:val="22"/>
        </w:rPr>
        <w:t xml:space="preserve"> marzo 2023 </w:t>
      </w:r>
      <w:r w:rsidR="00973B15" w:rsidRPr="00F112D8">
        <w:rPr>
          <w:sz w:val="22"/>
          <w:szCs w:val="22"/>
        </w:rPr>
        <w:t>ha permesso l’ammissione all’Esame di Stato anche degli studenti privi de</w:t>
      </w:r>
      <w:r w:rsidR="00F70171" w:rsidRPr="00F112D8">
        <w:rPr>
          <w:sz w:val="22"/>
          <w:szCs w:val="22"/>
        </w:rPr>
        <w:t>l</w:t>
      </w:r>
      <w:r>
        <w:rPr>
          <w:sz w:val="22"/>
          <w:szCs w:val="22"/>
        </w:rPr>
        <w:t xml:space="preserve"> requisit</w:t>
      </w:r>
      <w:r w:rsidR="00F70171">
        <w:rPr>
          <w:sz w:val="22"/>
          <w:szCs w:val="22"/>
        </w:rPr>
        <w:t>o</w:t>
      </w:r>
      <w:r>
        <w:rPr>
          <w:sz w:val="22"/>
          <w:szCs w:val="22"/>
        </w:rPr>
        <w:t xml:space="preserve"> di aver assolto l’obbligo  del prescritto monte ore di Percorsi per le Competenze Trasversali e l’Orientamento</w:t>
      </w:r>
      <w:r w:rsidR="00973B15">
        <w:rPr>
          <w:sz w:val="22"/>
          <w:szCs w:val="22"/>
        </w:rPr>
        <w:t xml:space="preserve"> (art.3, comma 1-a: ammessi “</w:t>
      </w:r>
      <w:r w:rsidR="00973B15" w:rsidRPr="00973B15">
        <w:rPr>
          <w:sz w:val="22"/>
          <w:szCs w:val="22"/>
        </w:rPr>
        <w:t>anche in assenza dei requisiti di cui all’art. 13, comma 2, lettere b) e c) del d. lgs 62/2017.</w:t>
      </w:r>
      <w:r w:rsidR="00973B15">
        <w:rPr>
          <w:sz w:val="22"/>
          <w:szCs w:val="22"/>
        </w:rPr>
        <w:t>”)</w:t>
      </w:r>
      <w:r w:rsidR="00F70171">
        <w:rPr>
          <w:sz w:val="22"/>
          <w:szCs w:val="22"/>
        </w:rPr>
        <w:t xml:space="preserve"> </w:t>
      </w:r>
    </w:p>
    <w:p w14:paraId="664236D0" w14:textId="77777777" w:rsidR="003900C1" w:rsidRDefault="003900C1" w:rsidP="0042485E">
      <w:pPr>
        <w:jc w:val="both"/>
        <w:rPr>
          <w:sz w:val="22"/>
          <w:szCs w:val="22"/>
        </w:rPr>
      </w:pPr>
    </w:p>
    <w:p w14:paraId="40B34DAA" w14:textId="6585F944" w:rsidR="0042485E" w:rsidRPr="00FD1191" w:rsidRDefault="00952914" w:rsidP="0042485E">
      <w:pPr>
        <w:jc w:val="both"/>
        <w:rPr>
          <w:sz w:val="22"/>
          <w:szCs w:val="22"/>
        </w:rPr>
      </w:pPr>
      <w:r>
        <w:rPr>
          <w:sz w:val="22"/>
          <w:szCs w:val="22"/>
        </w:rPr>
        <w:t xml:space="preserve">In ogni caso </w:t>
      </w:r>
      <w:r w:rsidR="00F70171">
        <w:rPr>
          <w:sz w:val="22"/>
          <w:szCs w:val="22"/>
        </w:rPr>
        <w:t>si precisa c</w:t>
      </w:r>
      <w:r w:rsidR="0042485E">
        <w:rPr>
          <w:sz w:val="22"/>
          <w:szCs w:val="22"/>
        </w:rPr>
        <w:t>he</w:t>
      </w:r>
      <w:r w:rsidR="003900C1">
        <w:rPr>
          <w:sz w:val="22"/>
          <w:szCs w:val="22"/>
        </w:rPr>
        <w:t xml:space="preserve">   </w:t>
      </w:r>
      <w:proofErr w:type="gramStart"/>
      <w:r w:rsidR="003900C1">
        <w:rPr>
          <w:sz w:val="22"/>
          <w:szCs w:val="22"/>
        </w:rPr>
        <w:t xml:space="preserve"> </w:t>
      </w:r>
      <w:r w:rsidR="0042485E">
        <w:rPr>
          <w:sz w:val="22"/>
          <w:szCs w:val="22"/>
        </w:rPr>
        <w:t xml:space="preserve"> </w:t>
      </w:r>
      <w:r w:rsidR="003900C1">
        <w:rPr>
          <w:sz w:val="22"/>
          <w:szCs w:val="22"/>
        </w:rPr>
        <w:t xml:space="preserve"> </w:t>
      </w:r>
      <w:r w:rsidR="0042485E">
        <w:rPr>
          <w:sz w:val="22"/>
          <w:szCs w:val="22"/>
        </w:rPr>
        <w:t>(</w:t>
      </w:r>
      <w:proofErr w:type="gramEnd"/>
      <w:r w:rsidR="003900C1">
        <w:rPr>
          <w:sz w:val="22"/>
          <w:szCs w:val="22"/>
        </w:rPr>
        <w:t xml:space="preserve"> </w:t>
      </w:r>
      <w:r w:rsidR="0042485E">
        <w:rPr>
          <w:sz w:val="22"/>
          <w:szCs w:val="22"/>
        </w:rPr>
        <w:t xml:space="preserve">) nella </w:t>
      </w:r>
      <w:r w:rsidR="003900C1">
        <w:rPr>
          <w:sz w:val="22"/>
          <w:szCs w:val="22"/>
        </w:rPr>
        <w:t xml:space="preserve">generalità ( </w:t>
      </w:r>
      <w:r w:rsidR="0042485E">
        <w:rPr>
          <w:sz w:val="22"/>
          <w:szCs w:val="22"/>
        </w:rPr>
        <w:t xml:space="preserve">) nella totalità </w:t>
      </w:r>
      <w:r w:rsidR="003900C1">
        <w:rPr>
          <w:sz w:val="22"/>
          <w:szCs w:val="22"/>
        </w:rPr>
        <w:t xml:space="preserve">  </w:t>
      </w:r>
      <w:r w:rsidR="0042485E">
        <w:rPr>
          <w:sz w:val="22"/>
          <w:szCs w:val="22"/>
        </w:rPr>
        <w:t>hanno svolto più di 90 ore di attività comprese nei Percorsi per le Competenze Trasversali e l’Orientamento.</w:t>
      </w:r>
    </w:p>
    <w:p w14:paraId="39B75C2F" w14:textId="285A5A7D" w:rsidR="00FD7C13" w:rsidRDefault="00FD7C13" w:rsidP="00FD7C13">
      <w:pPr>
        <w:jc w:val="both"/>
        <w:rPr>
          <w:sz w:val="22"/>
          <w:szCs w:val="22"/>
        </w:rPr>
      </w:pPr>
      <w:r w:rsidRPr="00FD1191">
        <w:rPr>
          <w:sz w:val="22"/>
          <w:szCs w:val="22"/>
        </w:rPr>
        <w:tab/>
      </w:r>
    </w:p>
    <w:p w14:paraId="4A58405B" w14:textId="6D22D916" w:rsidR="00FD7C13" w:rsidRDefault="00FD7C13" w:rsidP="00FD7C13">
      <w:pPr>
        <w:jc w:val="both"/>
        <w:rPr>
          <w:sz w:val="22"/>
          <w:szCs w:val="22"/>
        </w:rPr>
      </w:pPr>
      <w:r w:rsidRPr="00730FDB">
        <w:rPr>
          <w:sz w:val="22"/>
          <w:szCs w:val="22"/>
        </w:rPr>
        <w:t>Si procede quindi a visionare il quadro generale relativo al singolo alunno così come dalle proposte di voto</w:t>
      </w:r>
      <w:r w:rsidRPr="000600C1">
        <w:rPr>
          <w:sz w:val="22"/>
          <w:szCs w:val="22"/>
        </w:rPr>
        <w:t xml:space="preserve"> avanzate dai diversi docenti</w:t>
      </w:r>
      <w:r>
        <w:rPr>
          <w:sz w:val="22"/>
          <w:szCs w:val="22"/>
        </w:rPr>
        <w:t>.</w:t>
      </w:r>
    </w:p>
    <w:p w14:paraId="13C4903B" w14:textId="77777777" w:rsidR="002966C5" w:rsidRDefault="002966C5" w:rsidP="00FD7C13">
      <w:pPr>
        <w:jc w:val="both"/>
        <w:rPr>
          <w:b/>
          <w:bCs/>
          <w:sz w:val="22"/>
          <w:szCs w:val="22"/>
        </w:rPr>
      </w:pPr>
    </w:p>
    <w:p w14:paraId="3CDDA109" w14:textId="24EC2E9A" w:rsidR="00C2166D" w:rsidRPr="006C3F24" w:rsidRDefault="00C2166D" w:rsidP="00FD7C13">
      <w:pPr>
        <w:jc w:val="both"/>
        <w:rPr>
          <w:b/>
          <w:bCs/>
          <w:sz w:val="22"/>
          <w:szCs w:val="22"/>
        </w:rPr>
      </w:pPr>
      <w:r w:rsidRPr="006C3F24">
        <w:rPr>
          <w:b/>
          <w:bCs/>
          <w:sz w:val="22"/>
          <w:szCs w:val="22"/>
        </w:rPr>
        <w:t>(solo nel caso in cui sia accaduto nella classe):</w:t>
      </w:r>
    </w:p>
    <w:p w14:paraId="36A9AF43" w14:textId="59F5D57B" w:rsidR="00FC315D" w:rsidRPr="006C3F24" w:rsidRDefault="005F657F" w:rsidP="00FD7C13">
      <w:pPr>
        <w:jc w:val="both"/>
        <w:rPr>
          <w:sz w:val="22"/>
          <w:szCs w:val="22"/>
        </w:rPr>
      </w:pPr>
      <w:r w:rsidRPr="006C3F24">
        <w:rPr>
          <w:sz w:val="22"/>
          <w:szCs w:val="22"/>
        </w:rPr>
        <w:t xml:space="preserve">Per l’alunno che, a causa di </w:t>
      </w:r>
      <w:proofErr w:type="gramStart"/>
      <w:r w:rsidRPr="006C3F24">
        <w:rPr>
          <w:sz w:val="22"/>
          <w:szCs w:val="22"/>
        </w:rPr>
        <w:t>gravi</w:t>
      </w:r>
      <w:r w:rsidR="00F321E6" w:rsidRPr="006C3F24">
        <w:rPr>
          <w:sz w:val="22"/>
          <w:szCs w:val="22"/>
        </w:rPr>
        <w:t xml:space="preserve"> condizione</w:t>
      </w:r>
      <w:proofErr w:type="gramEnd"/>
      <w:r w:rsidR="00F321E6" w:rsidRPr="006C3F24">
        <w:rPr>
          <w:sz w:val="22"/>
          <w:szCs w:val="22"/>
        </w:rPr>
        <w:t xml:space="preserve"> </w:t>
      </w:r>
      <w:r w:rsidRPr="006C3F24">
        <w:rPr>
          <w:sz w:val="22"/>
          <w:szCs w:val="22"/>
        </w:rPr>
        <w:t xml:space="preserve">di salute, </w:t>
      </w:r>
      <w:r w:rsidR="00C2166D" w:rsidRPr="006C3F24">
        <w:rPr>
          <w:sz w:val="22"/>
          <w:szCs w:val="22"/>
        </w:rPr>
        <w:t>è stato destinatario di un progetto “Scuola in ospedale” prot. codice………………</w:t>
      </w:r>
      <w:proofErr w:type="gramStart"/>
      <w:r w:rsidR="00C2166D" w:rsidRPr="006C3F24">
        <w:rPr>
          <w:sz w:val="22"/>
          <w:szCs w:val="22"/>
        </w:rPr>
        <w:t>…….</w:t>
      </w:r>
      <w:proofErr w:type="gramEnd"/>
      <w:r w:rsidR="00C2166D" w:rsidRPr="006C3F24">
        <w:rPr>
          <w:sz w:val="22"/>
          <w:szCs w:val="22"/>
        </w:rPr>
        <w:t>, il Consiglio di Classe procede ad integrare le valutazioni dei docenti interni e dei docenti esterni, componendo quindi il prospetto finale dei voti conseguiti dallo studente.</w:t>
      </w:r>
    </w:p>
    <w:p w14:paraId="1B1631C6" w14:textId="2F86D6ED" w:rsidR="00C2166D" w:rsidRDefault="00C2166D" w:rsidP="00FD7C13">
      <w:pPr>
        <w:jc w:val="both"/>
        <w:rPr>
          <w:sz w:val="22"/>
          <w:szCs w:val="22"/>
        </w:rPr>
      </w:pPr>
      <w:r w:rsidRPr="006C3F24">
        <w:rPr>
          <w:sz w:val="22"/>
          <w:szCs w:val="22"/>
        </w:rPr>
        <w:t xml:space="preserve">I docenti interni riferiscono inoltre che ………………………………(ad esempio: lo studente si è impegnato molto nonostante le condizioni di salute non sempre favorevoli, oppure altre considerazioni positive o criticità </w:t>
      </w:r>
      <w:r w:rsidR="00F321E6" w:rsidRPr="006C3F24">
        <w:rPr>
          <w:sz w:val="22"/>
          <w:szCs w:val="22"/>
        </w:rPr>
        <w:t xml:space="preserve">emerse che sono </w:t>
      </w:r>
      <w:r w:rsidRPr="006C3F24">
        <w:rPr>
          <w:sz w:val="22"/>
          <w:szCs w:val="22"/>
        </w:rPr>
        <w:t>meritevoli di essere inserite a verbale</w:t>
      </w:r>
      <w:r w:rsidR="00F321E6" w:rsidRPr="006C3F24">
        <w:rPr>
          <w:sz w:val="22"/>
          <w:szCs w:val="22"/>
        </w:rPr>
        <w:t xml:space="preserve">, soprattutto in vista della conduzione del colloquio orale </w:t>
      </w:r>
      <w:r w:rsidR="00F321E6" w:rsidRPr="006C3F24">
        <w:rPr>
          <w:sz w:val="22"/>
          <w:szCs w:val="22"/>
        </w:rPr>
        <w:lastRenderedPageBreak/>
        <w:t>o di altri elementi che sarebbe opportuno considerare durante l’Esame di Stato</w:t>
      </w:r>
      <w:r w:rsidRPr="006C3F24">
        <w:rPr>
          <w:sz w:val="22"/>
          <w:szCs w:val="22"/>
        </w:rPr>
        <w:t>).</w:t>
      </w:r>
      <w:r w:rsidR="004A71F7">
        <w:rPr>
          <w:sz w:val="22"/>
          <w:szCs w:val="22"/>
        </w:rPr>
        <w:t xml:space="preserve"> Lo studente ha svolto le Prove Nazionali nelle </w:t>
      </w:r>
      <w:proofErr w:type="gramStart"/>
      <w:r w:rsidR="004A71F7">
        <w:rPr>
          <w:sz w:val="22"/>
          <w:szCs w:val="22"/>
        </w:rPr>
        <w:t>date….</w:t>
      </w:r>
      <w:proofErr w:type="gramEnd"/>
      <w:r w:rsidR="004A71F7">
        <w:rPr>
          <w:sz w:val="22"/>
          <w:szCs w:val="22"/>
        </w:rPr>
        <w:t>.</w:t>
      </w:r>
    </w:p>
    <w:p w14:paraId="1E8B686A" w14:textId="77777777" w:rsidR="004A71F7" w:rsidRDefault="004A71F7" w:rsidP="00012D06">
      <w:pPr>
        <w:rPr>
          <w:sz w:val="22"/>
          <w:szCs w:val="22"/>
        </w:rPr>
      </w:pPr>
    </w:p>
    <w:p w14:paraId="26B56CC4" w14:textId="400BC4D8" w:rsidR="00FD7C13" w:rsidRDefault="00FD7C13" w:rsidP="00012D06">
      <w:pPr>
        <w:rPr>
          <w:sz w:val="22"/>
          <w:szCs w:val="22"/>
        </w:rPr>
      </w:pPr>
      <w:r>
        <w:rPr>
          <w:sz w:val="22"/>
          <w:szCs w:val="22"/>
        </w:rPr>
        <w:t>R</w:t>
      </w:r>
      <w:r w:rsidRPr="000600C1">
        <w:rPr>
          <w:sz w:val="22"/>
          <w:szCs w:val="22"/>
        </w:rPr>
        <w:t xml:space="preserve">isultano </w:t>
      </w:r>
      <w:r w:rsidRPr="000600C1">
        <w:rPr>
          <w:b/>
          <w:bCs/>
          <w:sz w:val="22"/>
          <w:szCs w:val="22"/>
        </w:rPr>
        <w:t>ammessi</w:t>
      </w:r>
      <w:r w:rsidR="00A17E6E">
        <w:rPr>
          <w:b/>
          <w:bCs/>
          <w:sz w:val="22"/>
          <w:szCs w:val="22"/>
        </w:rPr>
        <w:t xml:space="preserve"> all’unanimità</w:t>
      </w:r>
      <w:r w:rsidRPr="000600C1">
        <w:rPr>
          <w:b/>
          <w:bCs/>
          <w:sz w:val="22"/>
          <w:szCs w:val="22"/>
        </w:rPr>
        <w:t xml:space="preserve"> </w:t>
      </w:r>
      <w:r w:rsidRPr="00A17E6E">
        <w:rPr>
          <w:b/>
          <w:sz w:val="22"/>
          <w:szCs w:val="22"/>
        </w:rPr>
        <w:t xml:space="preserve">a sostenere </w:t>
      </w:r>
      <w:r w:rsidR="00A17E6E">
        <w:rPr>
          <w:b/>
          <w:sz w:val="22"/>
          <w:szCs w:val="22"/>
        </w:rPr>
        <w:t>l</w:t>
      </w:r>
      <w:r w:rsidR="00A17E6E" w:rsidRPr="00A17E6E">
        <w:rPr>
          <w:b/>
          <w:sz w:val="22"/>
          <w:szCs w:val="22"/>
        </w:rPr>
        <w:t>’ESAME DI STATO</w:t>
      </w:r>
      <w:r w:rsidR="00730FDB">
        <w:rPr>
          <w:sz w:val="22"/>
          <w:szCs w:val="22"/>
        </w:rPr>
        <w:t xml:space="preserve"> </w:t>
      </w:r>
      <w:r w:rsidRPr="000600C1">
        <w:rPr>
          <w:sz w:val="22"/>
          <w:szCs w:val="22"/>
        </w:rPr>
        <w:t xml:space="preserve">i seguenti </w:t>
      </w:r>
      <w:r>
        <w:rPr>
          <w:sz w:val="22"/>
          <w:szCs w:val="22"/>
        </w:rPr>
        <w:t>alunni:</w:t>
      </w:r>
    </w:p>
    <w:p w14:paraId="191A635D" w14:textId="77777777" w:rsidR="00FD7C13" w:rsidRDefault="00FD7C13" w:rsidP="00FD7C13">
      <w:pPr>
        <w:pBdr>
          <w:bottom w:val="single" w:sz="12" w:space="2" w:color="auto"/>
        </w:pBdr>
        <w:adjustRightInd w:val="0"/>
        <w:jc w:val="both"/>
        <w:rPr>
          <w:sz w:val="22"/>
          <w:szCs w:val="22"/>
        </w:rPr>
      </w:pPr>
    </w:p>
    <w:p w14:paraId="24629731" w14:textId="77777777" w:rsidR="00FD7C13" w:rsidRDefault="00FD7C13" w:rsidP="00FD7C13">
      <w:pPr>
        <w:ind w:left="340"/>
        <w:jc w:val="both"/>
        <w:rPr>
          <w:sz w:val="22"/>
          <w:szCs w:val="22"/>
        </w:rPr>
      </w:pPr>
      <w:r>
        <w:rPr>
          <w:sz w:val="22"/>
          <w:szCs w:val="22"/>
        </w:rPr>
        <w:t>cognome                                 nome</w:t>
      </w:r>
    </w:p>
    <w:p w14:paraId="754EF350" w14:textId="77777777" w:rsidR="00FD7C13" w:rsidRDefault="00FD7C13" w:rsidP="00FD7C13">
      <w:pPr>
        <w:ind w:left="340"/>
        <w:jc w:val="both"/>
        <w:rPr>
          <w:sz w:val="22"/>
          <w:szCs w:val="22"/>
        </w:rPr>
      </w:pPr>
      <w:r>
        <w:rPr>
          <w:sz w:val="22"/>
          <w:szCs w:val="22"/>
        </w:rPr>
        <w:t>1.__________________________________________</w:t>
      </w:r>
    </w:p>
    <w:p w14:paraId="70D92CF6" w14:textId="77777777" w:rsidR="00FD7C13" w:rsidRDefault="00FD7C13" w:rsidP="00FD7C13">
      <w:pPr>
        <w:ind w:left="340"/>
        <w:jc w:val="both"/>
        <w:rPr>
          <w:sz w:val="22"/>
          <w:szCs w:val="22"/>
        </w:rPr>
      </w:pPr>
      <w:r>
        <w:rPr>
          <w:sz w:val="22"/>
          <w:szCs w:val="22"/>
        </w:rPr>
        <w:t>2.__________________________________________</w:t>
      </w:r>
    </w:p>
    <w:p w14:paraId="569EBE98" w14:textId="77777777" w:rsidR="00FD7C13" w:rsidRDefault="00FD7C13" w:rsidP="00FD7C13">
      <w:pPr>
        <w:ind w:left="340"/>
        <w:jc w:val="both"/>
        <w:rPr>
          <w:sz w:val="22"/>
          <w:szCs w:val="22"/>
        </w:rPr>
      </w:pPr>
      <w:r>
        <w:rPr>
          <w:sz w:val="22"/>
          <w:szCs w:val="22"/>
        </w:rPr>
        <w:t>3.__________________________________________</w:t>
      </w:r>
    </w:p>
    <w:p w14:paraId="2302B658" w14:textId="77777777" w:rsidR="00FD7C13" w:rsidRDefault="00FD7C13" w:rsidP="00FD7C13">
      <w:pPr>
        <w:ind w:left="340"/>
        <w:jc w:val="both"/>
        <w:rPr>
          <w:sz w:val="22"/>
          <w:szCs w:val="22"/>
        </w:rPr>
      </w:pPr>
      <w:r>
        <w:rPr>
          <w:sz w:val="22"/>
          <w:szCs w:val="22"/>
        </w:rPr>
        <w:t>4.__________________________________________</w:t>
      </w:r>
    </w:p>
    <w:p w14:paraId="3A1A21BD" w14:textId="77777777" w:rsidR="00FD7C13" w:rsidRDefault="00FD7C13" w:rsidP="00FD7C13">
      <w:pPr>
        <w:ind w:left="340"/>
        <w:jc w:val="both"/>
        <w:rPr>
          <w:sz w:val="22"/>
          <w:szCs w:val="22"/>
        </w:rPr>
      </w:pPr>
      <w:r>
        <w:rPr>
          <w:sz w:val="22"/>
          <w:szCs w:val="22"/>
        </w:rPr>
        <w:t>5.__________________________________________</w:t>
      </w:r>
    </w:p>
    <w:p w14:paraId="178D2C59" w14:textId="77777777" w:rsidR="00FD7C13" w:rsidRDefault="00FD7C13" w:rsidP="00FD7C13">
      <w:pPr>
        <w:ind w:left="340"/>
        <w:jc w:val="both"/>
        <w:rPr>
          <w:sz w:val="22"/>
          <w:szCs w:val="22"/>
        </w:rPr>
      </w:pPr>
      <w:r>
        <w:rPr>
          <w:sz w:val="22"/>
          <w:szCs w:val="22"/>
        </w:rPr>
        <w:t>6.__________________________________________</w:t>
      </w:r>
    </w:p>
    <w:p w14:paraId="1DEB2043" w14:textId="77777777" w:rsidR="00FD7C13" w:rsidRDefault="00FD7C13" w:rsidP="00FD7C13">
      <w:pPr>
        <w:ind w:left="340"/>
        <w:jc w:val="both"/>
        <w:rPr>
          <w:sz w:val="22"/>
          <w:szCs w:val="22"/>
        </w:rPr>
      </w:pPr>
      <w:r>
        <w:rPr>
          <w:sz w:val="22"/>
          <w:szCs w:val="22"/>
        </w:rPr>
        <w:t>7.__________________________________________</w:t>
      </w:r>
    </w:p>
    <w:p w14:paraId="60415A38" w14:textId="77777777" w:rsidR="00FD7C13" w:rsidRDefault="00FD7C13" w:rsidP="00FD7C13">
      <w:pPr>
        <w:ind w:left="340"/>
        <w:jc w:val="both"/>
        <w:rPr>
          <w:sz w:val="22"/>
          <w:szCs w:val="22"/>
        </w:rPr>
      </w:pPr>
      <w:r>
        <w:rPr>
          <w:sz w:val="22"/>
          <w:szCs w:val="22"/>
        </w:rPr>
        <w:t>8.__________________________________________</w:t>
      </w:r>
    </w:p>
    <w:p w14:paraId="462EF2CE" w14:textId="77777777" w:rsidR="00FD7C13" w:rsidRDefault="00FD7C13" w:rsidP="00FD7C13">
      <w:pPr>
        <w:ind w:left="340"/>
        <w:jc w:val="both"/>
        <w:rPr>
          <w:sz w:val="22"/>
          <w:szCs w:val="22"/>
        </w:rPr>
      </w:pPr>
      <w:r>
        <w:rPr>
          <w:sz w:val="22"/>
          <w:szCs w:val="22"/>
        </w:rPr>
        <w:t>9.__________________________________________</w:t>
      </w:r>
    </w:p>
    <w:p w14:paraId="1225A839" w14:textId="77777777" w:rsidR="00FD7C13" w:rsidRDefault="00FD7C13" w:rsidP="00FD7C13">
      <w:pPr>
        <w:ind w:left="340"/>
        <w:jc w:val="both"/>
        <w:rPr>
          <w:sz w:val="22"/>
          <w:szCs w:val="22"/>
        </w:rPr>
      </w:pPr>
      <w:r>
        <w:rPr>
          <w:sz w:val="22"/>
          <w:szCs w:val="22"/>
        </w:rPr>
        <w:t>10._________________________________________</w:t>
      </w:r>
    </w:p>
    <w:p w14:paraId="49B34EF3" w14:textId="77777777" w:rsidR="00FD7C13" w:rsidRDefault="00FD7C13" w:rsidP="00FD7C13">
      <w:pPr>
        <w:ind w:left="340"/>
        <w:jc w:val="both"/>
        <w:rPr>
          <w:sz w:val="22"/>
          <w:szCs w:val="22"/>
        </w:rPr>
      </w:pPr>
      <w:r>
        <w:rPr>
          <w:sz w:val="22"/>
          <w:szCs w:val="22"/>
        </w:rPr>
        <w:t>11._________________________________________</w:t>
      </w:r>
    </w:p>
    <w:p w14:paraId="7EE89B9D" w14:textId="77777777" w:rsidR="00FD7C13" w:rsidRDefault="00FD7C13" w:rsidP="00FD7C13">
      <w:pPr>
        <w:ind w:left="340"/>
        <w:jc w:val="both"/>
        <w:rPr>
          <w:sz w:val="22"/>
          <w:szCs w:val="22"/>
        </w:rPr>
      </w:pPr>
      <w:r>
        <w:rPr>
          <w:sz w:val="22"/>
          <w:szCs w:val="22"/>
        </w:rPr>
        <w:t>12._________________________________________</w:t>
      </w:r>
    </w:p>
    <w:p w14:paraId="3CA6BFFC" w14:textId="77777777" w:rsidR="00FD7C13" w:rsidRDefault="00FD7C13" w:rsidP="00FD7C13">
      <w:pPr>
        <w:ind w:left="340"/>
        <w:jc w:val="both"/>
        <w:rPr>
          <w:sz w:val="22"/>
          <w:szCs w:val="22"/>
        </w:rPr>
      </w:pPr>
      <w:r>
        <w:rPr>
          <w:sz w:val="22"/>
          <w:szCs w:val="22"/>
        </w:rPr>
        <w:t>13._________________________________________</w:t>
      </w:r>
    </w:p>
    <w:p w14:paraId="641FFA64" w14:textId="77777777" w:rsidR="00FD7C13" w:rsidRDefault="00FD7C13" w:rsidP="00FD7C13">
      <w:pPr>
        <w:ind w:left="340"/>
        <w:jc w:val="both"/>
        <w:rPr>
          <w:sz w:val="22"/>
          <w:szCs w:val="22"/>
        </w:rPr>
      </w:pPr>
      <w:r>
        <w:rPr>
          <w:sz w:val="22"/>
          <w:szCs w:val="22"/>
        </w:rPr>
        <w:t>14.____________________________________________</w:t>
      </w:r>
    </w:p>
    <w:p w14:paraId="39D5B1FC" w14:textId="77777777" w:rsidR="00FD7C13" w:rsidRDefault="00FD7C13" w:rsidP="00FD7C13">
      <w:pPr>
        <w:ind w:left="340"/>
        <w:jc w:val="both"/>
        <w:rPr>
          <w:sz w:val="22"/>
          <w:szCs w:val="22"/>
        </w:rPr>
      </w:pPr>
      <w:r>
        <w:rPr>
          <w:sz w:val="22"/>
          <w:szCs w:val="22"/>
        </w:rPr>
        <w:t>15.____________________________________________</w:t>
      </w:r>
    </w:p>
    <w:p w14:paraId="5619DA5A" w14:textId="77777777" w:rsidR="00FD7C13" w:rsidRDefault="00FD7C13" w:rsidP="00FD7C13">
      <w:pPr>
        <w:ind w:left="340"/>
        <w:jc w:val="both"/>
        <w:rPr>
          <w:sz w:val="22"/>
          <w:szCs w:val="22"/>
        </w:rPr>
      </w:pPr>
      <w:r>
        <w:rPr>
          <w:sz w:val="22"/>
          <w:szCs w:val="22"/>
        </w:rPr>
        <w:t>16.____________________________________________</w:t>
      </w:r>
    </w:p>
    <w:p w14:paraId="38DA8550" w14:textId="77777777" w:rsidR="00FD7C13" w:rsidRDefault="00FD7C13" w:rsidP="00FD7C13">
      <w:pPr>
        <w:ind w:left="340"/>
        <w:jc w:val="both"/>
        <w:rPr>
          <w:sz w:val="22"/>
          <w:szCs w:val="22"/>
        </w:rPr>
      </w:pPr>
      <w:r>
        <w:rPr>
          <w:sz w:val="22"/>
          <w:szCs w:val="22"/>
        </w:rPr>
        <w:t>17.____________________________________________</w:t>
      </w:r>
    </w:p>
    <w:p w14:paraId="32392701" w14:textId="77777777" w:rsidR="00FD7C13" w:rsidRDefault="00FD7C13" w:rsidP="00FD7C13">
      <w:pPr>
        <w:ind w:left="340"/>
        <w:jc w:val="both"/>
        <w:rPr>
          <w:sz w:val="22"/>
          <w:szCs w:val="22"/>
        </w:rPr>
      </w:pPr>
      <w:r>
        <w:rPr>
          <w:sz w:val="22"/>
          <w:szCs w:val="22"/>
        </w:rPr>
        <w:t>18.____________________________________________</w:t>
      </w:r>
    </w:p>
    <w:p w14:paraId="559A1C24" w14:textId="77777777" w:rsidR="00FD7C13" w:rsidRDefault="00FD7C13" w:rsidP="00FD7C13">
      <w:pPr>
        <w:ind w:left="340"/>
        <w:jc w:val="both"/>
        <w:rPr>
          <w:sz w:val="22"/>
          <w:szCs w:val="22"/>
        </w:rPr>
      </w:pPr>
      <w:r>
        <w:rPr>
          <w:sz w:val="22"/>
          <w:szCs w:val="22"/>
        </w:rPr>
        <w:t>19.____________________________________________</w:t>
      </w:r>
    </w:p>
    <w:p w14:paraId="1436758F" w14:textId="77777777" w:rsidR="00FD7C13" w:rsidRDefault="00FD7C13" w:rsidP="00FD7C13">
      <w:pPr>
        <w:ind w:left="340"/>
        <w:jc w:val="both"/>
        <w:rPr>
          <w:sz w:val="22"/>
          <w:szCs w:val="22"/>
        </w:rPr>
      </w:pPr>
      <w:r>
        <w:rPr>
          <w:sz w:val="22"/>
          <w:szCs w:val="22"/>
        </w:rPr>
        <w:t>20.____________________________________________</w:t>
      </w:r>
    </w:p>
    <w:p w14:paraId="0848B8AF" w14:textId="77777777" w:rsidR="00FD7C13" w:rsidRDefault="00FD7C13" w:rsidP="00FD7C13">
      <w:pPr>
        <w:ind w:left="340"/>
        <w:jc w:val="both"/>
        <w:rPr>
          <w:sz w:val="22"/>
          <w:szCs w:val="22"/>
        </w:rPr>
      </w:pPr>
      <w:r>
        <w:rPr>
          <w:sz w:val="22"/>
          <w:szCs w:val="22"/>
        </w:rPr>
        <w:t>21.____________________________________________</w:t>
      </w:r>
    </w:p>
    <w:p w14:paraId="68E1BADC" w14:textId="77777777" w:rsidR="00FD7C13" w:rsidRDefault="00FD7C13" w:rsidP="00FD7C13">
      <w:pPr>
        <w:ind w:left="340"/>
        <w:jc w:val="both"/>
        <w:rPr>
          <w:sz w:val="22"/>
          <w:szCs w:val="22"/>
        </w:rPr>
      </w:pPr>
      <w:r>
        <w:rPr>
          <w:sz w:val="22"/>
          <w:szCs w:val="22"/>
        </w:rPr>
        <w:t>22.____________________________________________</w:t>
      </w:r>
    </w:p>
    <w:p w14:paraId="36CA66FC" w14:textId="77777777" w:rsidR="00FD7C13" w:rsidRDefault="00FD7C13" w:rsidP="00FD7C13">
      <w:pPr>
        <w:ind w:left="340"/>
        <w:jc w:val="both"/>
        <w:rPr>
          <w:sz w:val="22"/>
          <w:szCs w:val="22"/>
        </w:rPr>
      </w:pPr>
      <w:r>
        <w:rPr>
          <w:sz w:val="22"/>
          <w:szCs w:val="22"/>
        </w:rPr>
        <w:t>23.____________________________________________</w:t>
      </w:r>
    </w:p>
    <w:p w14:paraId="0DDD9BF4" w14:textId="77777777" w:rsidR="00FD7C13" w:rsidRDefault="00FD7C13" w:rsidP="00FD7C13">
      <w:pPr>
        <w:ind w:left="340"/>
        <w:jc w:val="both"/>
        <w:rPr>
          <w:sz w:val="22"/>
          <w:szCs w:val="22"/>
        </w:rPr>
      </w:pPr>
      <w:r>
        <w:rPr>
          <w:sz w:val="22"/>
          <w:szCs w:val="22"/>
        </w:rPr>
        <w:t>24.____________________________________________</w:t>
      </w:r>
    </w:p>
    <w:p w14:paraId="09B4A148" w14:textId="77777777" w:rsidR="00FD7C13" w:rsidRDefault="00FD7C13" w:rsidP="00FD7C13">
      <w:pPr>
        <w:ind w:left="340"/>
        <w:jc w:val="both"/>
        <w:rPr>
          <w:sz w:val="22"/>
          <w:szCs w:val="22"/>
        </w:rPr>
      </w:pPr>
      <w:r>
        <w:rPr>
          <w:sz w:val="22"/>
          <w:szCs w:val="22"/>
        </w:rPr>
        <w:t>25.____________________________________________</w:t>
      </w:r>
    </w:p>
    <w:p w14:paraId="719BFF20" w14:textId="77777777" w:rsidR="00FD7C13" w:rsidRDefault="00FD7C13" w:rsidP="00FD7C13">
      <w:pPr>
        <w:ind w:left="340"/>
        <w:jc w:val="both"/>
        <w:rPr>
          <w:sz w:val="22"/>
          <w:szCs w:val="22"/>
        </w:rPr>
      </w:pPr>
      <w:r>
        <w:rPr>
          <w:sz w:val="22"/>
          <w:szCs w:val="22"/>
        </w:rPr>
        <w:t>26.____________________________________________</w:t>
      </w:r>
    </w:p>
    <w:p w14:paraId="089762C4" w14:textId="77777777" w:rsidR="00FD7C13" w:rsidRDefault="00FD7C13" w:rsidP="00FD7C13">
      <w:pPr>
        <w:ind w:left="340"/>
        <w:jc w:val="both"/>
        <w:rPr>
          <w:sz w:val="22"/>
          <w:szCs w:val="22"/>
        </w:rPr>
      </w:pPr>
      <w:r>
        <w:rPr>
          <w:sz w:val="22"/>
          <w:szCs w:val="22"/>
        </w:rPr>
        <w:t>27.____________________________________________</w:t>
      </w:r>
    </w:p>
    <w:p w14:paraId="32B4C1A9" w14:textId="77777777" w:rsidR="00FD7C13" w:rsidRDefault="00FD7C13" w:rsidP="00FD7C13">
      <w:pPr>
        <w:ind w:left="340"/>
        <w:jc w:val="both"/>
        <w:rPr>
          <w:sz w:val="22"/>
          <w:szCs w:val="22"/>
        </w:rPr>
      </w:pPr>
      <w:r>
        <w:rPr>
          <w:sz w:val="22"/>
          <w:szCs w:val="22"/>
        </w:rPr>
        <w:t>28.____________________________________________</w:t>
      </w:r>
    </w:p>
    <w:p w14:paraId="5B763CAC" w14:textId="77777777" w:rsidR="00FD7C13" w:rsidRDefault="00FD7C13" w:rsidP="00FD7C13">
      <w:pPr>
        <w:ind w:left="340"/>
        <w:jc w:val="both"/>
        <w:rPr>
          <w:sz w:val="22"/>
          <w:szCs w:val="22"/>
        </w:rPr>
      </w:pPr>
      <w:r>
        <w:rPr>
          <w:sz w:val="22"/>
          <w:szCs w:val="22"/>
        </w:rPr>
        <w:t>29.____________________________________________</w:t>
      </w:r>
    </w:p>
    <w:p w14:paraId="620268E0" w14:textId="77777777" w:rsidR="00FD7C13" w:rsidRDefault="00FD7C13" w:rsidP="00FD7C13">
      <w:pPr>
        <w:ind w:left="340"/>
        <w:jc w:val="both"/>
        <w:rPr>
          <w:sz w:val="22"/>
          <w:szCs w:val="22"/>
        </w:rPr>
      </w:pPr>
      <w:r>
        <w:rPr>
          <w:sz w:val="22"/>
          <w:szCs w:val="22"/>
        </w:rPr>
        <w:t>30.____________________________________________</w:t>
      </w:r>
    </w:p>
    <w:p w14:paraId="117E43C7" w14:textId="77777777" w:rsidR="00FC315D" w:rsidRDefault="00FC315D" w:rsidP="00FD7C13">
      <w:pPr>
        <w:ind w:left="340"/>
        <w:jc w:val="both"/>
        <w:rPr>
          <w:sz w:val="22"/>
          <w:szCs w:val="22"/>
        </w:rPr>
      </w:pPr>
    </w:p>
    <w:p w14:paraId="33FADA13" w14:textId="77777777" w:rsidR="00FD7C13" w:rsidRDefault="00FD7C13" w:rsidP="00FD7C13">
      <w:pPr>
        <w:jc w:val="both"/>
        <w:rPr>
          <w:sz w:val="22"/>
          <w:szCs w:val="22"/>
        </w:rPr>
      </w:pPr>
      <w:r>
        <w:rPr>
          <w:sz w:val="22"/>
          <w:szCs w:val="22"/>
        </w:rPr>
        <w:t xml:space="preserve">Risultano </w:t>
      </w:r>
      <w:r w:rsidRPr="000E53F5">
        <w:rPr>
          <w:b/>
          <w:sz w:val="22"/>
          <w:szCs w:val="22"/>
        </w:rPr>
        <w:t>non ammessi</w:t>
      </w:r>
      <w:r>
        <w:rPr>
          <w:sz w:val="22"/>
          <w:szCs w:val="22"/>
        </w:rPr>
        <w:t xml:space="preserve"> </w:t>
      </w:r>
      <w:r w:rsidR="00A17E6E" w:rsidRPr="00A17E6E">
        <w:rPr>
          <w:b/>
          <w:sz w:val="22"/>
          <w:szCs w:val="22"/>
        </w:rPr>
        <w:t>all’unanim</w:t>
      </w:r>
      <w:r w:rsidRPr="00A17E6E">
        <w:rPr>
          <w:b/>
          <w:sz w:val="22"/>
          <w:szCs w:val="22"/>
        </w:rPr>
        <w:t>i</w:t>
      </w:r>
      <w:r w:rsidR="00A17E6E" w:rsidRPr="00A17E6E">
        <w:rPr>
          <w:b/>
          <w:sz w:val="22"/>
          <w:szCs w:val="22"/>
        </w:rPr>
        <w:t>tà/a maggioranza</w:t>
      </w:r>
      <w:r w:rsidR="00A17E6E">
        <w:rPr>
          <w:sz w:val="22"/>
          <w:szCs w:val="22"/>
        </w:rPr>
        <w:t xml:space="preserve"> </w:t>
      </w:r>
      <w:r>
        <w:rPr>
          <w:sz w:val="22"/>
          <w:szCs w:val="22"/>
        </w:rPr>
        <w:t xml:space="preserve"> seguenti alunni:</w:t>
      </w:r>
    </w:p>
    <w:p w14:paraId="398CC7E5" w14:textId="77777777" w:rsidR="00FD7C13" w:rsidRDefault="00FD7C13" w:rsidP="00FD7C13">
      <w:pPr>
        <w:ind w:left="720"/>
        <w:jc w:val="both"/>
        <w:rPr>
          <w:sz w:val="22"/>
          <w:szCs w:val="22"/>
        </w:rPr>
      </w:pPr>
      <w:r>
        <w:rPr>
          <w:sz w:val="22"/>
          <w:szCs w:val="22"/>
        </w:rPr>
        <w:t>cognome</w:t>
      </w:r>
      <w:r>
        <w:rPr>
          <w:sz w:val="22"/>
          <w:szCs w:val="22"/>
        </w:rPr>
        <w:tab/>
        <w:t>nome</w:t>
      </w:r>
      <w:r>
        <w:rPr>
          <w:sz w:val="22"/>
          <w:szCs w:val="22"/>
        </w:rPr>
        <w:tab/>
      </w:r>
      <w:r>
        <w:rPr>
          <w:sz w:val="22"/>
          <w:szCs w:val="22"/>
        </w:rPr>
        <w:tab/>
        <w:t>motivazione</w:t>
      </w:r>
    </w:p>
    <w:p w14:paraId="68DD707C" w14:textId="77777777" w:rsidR="00FD7C13" w:rsidRDefault="00FD7C13" w:rsidP="00FD7C13">
      <w:pPr>
        <w:ind w:left="720"/>
        <w:jc w:val="both"/>
        <w:rPr>
          <w:sz w:val="22"/>
          <w:szCs w:val="22"/>
        </w:rPr>
      </w:pPr>
      <w:r>
        <w:rPr>
          <w:sz w:val="22"/>
          <w:szCs w:val="22"/>
        </w:rPr>
        <w:t>1.</w:t>
      </w:r>
    </w:p>
    <w:p w14:paraId="12312C27" w14:textId="77777777" w:rsidR="00FD7C13" w:rsidRDefault="00FD7C13" w:rsidP="00FD7C13">
      <w:pPr>
        <w:ind w:left="720"/>
        <w:jc w:val="both"/>
        <w:rPr>
          <w:sz w:val="22"/>
          <w:szCs w:val="22"/>
        </w:rPr>
      </w:pPr>
      <w:r>
        <w:rPr>
          <w:sz w:val="22"/>
          <w:szCs w:val="22"/>
        </w:rPr>
        <w:t>2.</w:t>
      </w:r>
    </w:p>
    <w:p w14:paraId="03778540" w14:textId="77777777" w:rsidR="00FD7C13" w:rsidRDefault="00FD7C13" w:rsidP="00FD7C13">
      <w:pPr>
        <w:ind w:left="720"/>
        <w:jc w:val="both"/>
        <w:rPr>
          <w:sz w:val="22"/>
          <w:szCs w:val="22"/>
        </w:rPr>
      </w:pPr>
      <w:r>
        <w:rPr>
          <w:sz w:val="22"/>
          <w:szCs w:val="22"/>
        </w:rPr>
        <w:t>3.</w:t>
      </w:r>
    </w:p>
    <w:p w14:paraId="1B3F9AC1" w14:textId="77777777" w:rsidR="00FD7C13" w:rsidRDefault="00FD7C13" w:rsidP="00FD7C13">
      <w:pPr>
        <w:ind w:left="720"/>
        <w:jc w:val="both"/>
        <w:rPr>
          <w:sz w:val="22"/>
          <w:szCs w:val="22"/>
        </w:rPr>
      </w:pPr>
      <w:r>
        <w:rPr>
          <w:sz w:val="22"/>
          <w:szCs w:val="22"/>
        </w:rPr>
        <w:t>4.</w:t>
      </w:r>
    </w:p>
    <w:p w14:paraId="7220A1EC" w14:textId="77777777" w:rsidR="00FD7C13" w:rsidRDefault="00FD7C13" w:rsidP="00FD7C13">
      <w:pPr>
        <w:ind w:left="720"/>
        <w:jc w:val="both"/>
        <w:rPr>
          <w:sz w:val="22"/>
          <w:szCs w:val="22"/>
        </w:rPr>
      </w:pPr>
      <w:r>
        <w:rPr>
          <w:sz w:val="22"/>
          <w:szCs w:val="22"/>
        </w:rPr>
        <w:t>5.</w:t>
      </w:r>
    </w:p>
    <w:p w14:paraId="68F0C355" w14:textId="77777777" w:rsidR="00FD7C13" w:rsidRPr="00900834" w:rsidRDefault="00FD7C13" w:rsidP="00FD7C13">
      <w:pPr>
        <w:jc w:val="both"/>
        <w:rPr>
          <w:b/>
          <w:sz w:val="22"/>
          <w:szCs w:val="22"/>
        </w:rPr>
      </w:pPr>
      <w:r>
        <w:rPr>
          <w:b/>
          <w:sz w:val="22"/>
          <w:szCs w:val="22"/>
        </w:rPr>
        <w:t>1.</w:t>
      </w:r>
      <w:r w:rsidRPr="00900834">
        <w:rPr>
          <w:b/>
          <w:sz w:val="22"/>
          <w:szCs w:val="22"/>
        </w:rPr>
        <w:t xml:space="preserve">motivazione di non ammissione: </w:t>
      </w:r>
    </w:p>
    <w:p w14:paraId="34C3F3C5" w14:textId="77777777" w:rsidR="007D217D" w:rsidRDefault="00FD7C13" w:rsidP="00FD7C13">
      <w:pPr>
        <w:ind w:right="283"/>
        <w:jc w:val="both"/>
        <w:rPr>
          <w:sz w:val="22"/>
          <w:szCs w:val="22"/>
        </w:rPr>
      </w:pPr>
      <w:r w:rsidRPr="00900834">
        <w:rPr>
          <w:b/>
          <w:sz w:val="22"/>
          <w:szCs w:val="22"/>
        </w:rPr>
        <w:t>l'alunno_____________________________________________</w:t>
      </w:r>
      <w:r w:rsidRPr="00095068">
        <w:rPr>
          <w:sz w:val="22"/>
          <w:szCs w:val="22"/>
        </w:rPr>
        <w:t xml:space="preserve"> ha conseguito </w:t>
      </w:r>
      <w:r w:rsidRPr="00095068">
        <w:rPr>
          <w:b/>
          <w:sz w:val="22"/>
          <w:szCs w:val="22"/>
        </w:rPr>
        <w:t>risultati gravemente insufficienti</w:t>
      </w:r>
      <w:r w:rsidRPr="00095068">
        <w:rPr>
          <w:sz w:val="22"/>
          <w:szCs w:val="22"/>
        </w:rPr>
        <w:t xml:space="preserve"> in</w:t>
      </w:r>
    </w:p>
    <w:p w14:paraId="77828398" w14:textId="5FA0BEC8" w:rsidR="00FD7C13" w:rsidRPr="00095068" w:rsidRDefault="00FD7C13" w:rsidP="00FD7C13">
      <w:pPr>
        <w:ind w:right="283"/>
        <w:jc w:val="both"/>
        <w:rPr>
          <w:sz w:val="22"/>
          <w:szCs w:val="22"/>
        </w:rPr>
      </w:pPr>
      <w:r w:rsidRPr="00095068">
        <w:rPr>
          <w:sz w:val="22"/>
          <w:szCs w:val="22"/>
        </w:rPr>
        <w:t xml:space="preserve"> ____________________________________</w:t>
      </w:r>
      <w:r>
        <w:rPr>
          <w:sz w:val="22"/>
          <w:szCs w:val="22"/>
        </w:rPr>
        <w:t>__________________________________________________</w:t>
      </w:r>
      <w:r w:rsidRPr="00095068">
        <w:rPr>
          <w:sz w:val="22"/>
          <w:szCs w:val="22"/>
        </w:rPr>
        <w:t xml:space="preserve"> </w:t>
      </w:r>
    </w:p>
    <w:p w14:paraId="13733193" w14:textId="77777777" w:rsidR="007D217D" w:rsidRDefault="00FD7C13" w:rsidP="00FD7C13">
      <w:pPr>
        <w:ind w:right="283"/>
        <w:jc w:val="both"/>
        <w:rPr>
          <w:sz w:val="22"/>
          <w:szCs w:val="22"/>
        </w:rPr>
      </w:pPr>
      <w:r w:rsidRPr="00095068">
        <w:rPr>
          <w:sz w:val="22"/>
          <w:szCs w:val="22"/>
        </w:rPr>
        <w:lastRenderedPageBreak/>
        <w:t>Nel corso del presente anno scolastico l’alunno ha fatto numerose assenze e ritardi</w:t>
      </w:r>
      <w:r w:rsidR="007D217D">
        <w:rPr>
          <w:sz w:val="22"/>
          <w:szCs w:val="22"/>
        </w:rPr>
        <w:t xml:space="preserve"> (se avvenuto)</w:t>
      </w:r>
      <w:r w:rsidR="0015293C">
        <w:rPr>
          <w:sz w:val="22"/>
          <w:szCs w:val="22"/>
        </w:rPr>
        <w:t>;</w:t>
      </w:r>
      <w:r w:rsidRPr="00095068">
        <w:rPr>
          <w:sz w:val="22"/>
          <w:szCs w:val="22"/>
        </w:rPr>
        <w:t xml:space="preserve"> non ha frequentato il corso di recupero in ______________________________</w:t>
      </w:r>
      <w:r>
        <w:rPr>
          <w:sz w:val="22"/>
          <w:szCs w:val="22"/>
        </w:rPr>
        <w:t>______________________</w:t>
      </w:r>
    </w:p>
    <w:p w14:paraId="64FF57C0" w14:textId="668B922A" w:rsidR="00FD7C13" w:rsidRPr="00095068" w:rsidRDefault="00FD7C13" w:rsidP="00FD7C13">
      <w:pPr>
        <w:ind w:right="283"/>
        <w:jc w:val="both"/>
        <w:rPr>
          <w:sz w:val="22"/>
          <w:szCs w:val="22"/>
        </w:rPr>
      </w:pPr>
      <w:r w:rsidRPr="00095068">
        <w:rPr>
          <w:sz w:val="22"/>
          <w:szCs w:val="22"/>
        </w:rPr>
        <w:t xml:space="preserve">(ovvero lo ha frequentato con esito negativo). </w:t>
      </w:r>
    </w:p>
    <w:p w14:paraId="546BF52D" w14:textId="4CA99CB5" w:rsidR="009A6EAB" w:rsidRDefault="00FD7C13" w:rsidP="00FD7C13">
      <w:pPr>
        <w:jc w:val="both"/>
        <w:rPr>
          <w:sz w:val="22"/>
          <w:szCs w:val="22"/>
        </w:rPr>
      </w:pPr>
      <w:r w:rsidRPr="00095068">
        <w:rPr>
          <w:sz w:val="22"/>
          <w:szCs w:val="22"/>
        </w:rPr>
        <w:t xml:space="preserve">L’alunno  non </w:t>
      </w:r>
      <w:r w:rsidR="00CA5678">
        <w:rPr>
          <w:sz w:val="22"/>
          <w:szCs w:val="22"/>
        </w:rPr>
        <w:t>ha raggiunto</w:t>
      </w:r>
      <w:r w:rsidRPr="00095068">
        <w:rPr>
          <w:sz w:val="22"/>
          <w:szCs w:val="22"/>
        </w:rPr>
        <w:t xml:space="preserve"> gli obiettivi formativi e di contenuto propri delle discipline __________________________</w:t>
      </w:r>
      <w:r>
        <w:rPr>
          <w:sz w:val="22"/>
          <w:szCs w:val="22"/>
        </w:rPr>
        <w:t>__________________________</w:t>
      </w:r>
      <w:r w:rsidRPr="00095068">
        <w:rPr>
          <w:sz w:val="22"/>
          <w:szCs w:val="22"/>
        </w:rPr>
        <w:t xml:space="preserve">. </w:t>
      </w:r>
    </w:p>
    <w:p w14:paraId="21EDB208" w14:textId="568E636E" w:rsidR="009A6EAB" w:rsidRPr="007D217D" w:rsidRDefault="009A6EAB" w:rsidP="00FD7C13">
      <w:pPr>
        <w:jc w:val="both"/>
        <w:rPr>
          <w:sz w:val="22"/>
          <w:szCs w:val="22"/>
        </w:rPr>
      </w:pPr>
      <w:r w:rsidRPr="007D217D">
        <w:rPr>
          <w:sz w:val="22"/>
          <w:szCs w:val="22"/>
        </w:rPr>
        <w:t xml:space="preserve">(per DSA e BES) Nonostante lo studente abbia beneficiato delle misure dispensative e compensative definite dal </w:t>
      </w:r>
      <w:proofErr w:type="spellStart"/>
      <w:r w:rsidRPr="007D217D">
        <w:rPr>
          <w:sz w:val="22"/>
          <w:szCs w:val="22"/>
        </w:rPr>
        <w:t>PdP</w:t>
      </w:r>
      <w:proofErr w:type="spellEnd"/>
      <w:r w:rsidRPr="007D217D">
        <w:rPr>
          <w:sz w:val="22"/>
          <w:szCs w:val="22"/>
        </w:rPr>
        <w:t xml:space="preserve"> /dal Contratto Formativo </w:t>
      </w:r>
      <w:r w:rsidR="00111DBA" w:rsidRPr="007D217D">
        <w:rPr>
          <w:sz w:val="22"/>
          <w:szCs w:val="22"/>
        </w:rPr>
        <w:t>P</w:t>
      </w:r>
      <w:r w:rsidRPr="007D217D">
        <w:rPr>
          <w:sz w:val="22"/>
          <w:szCs w:val="22"/>
        </w:rPr>
        <w:t>ersonalizzato</w:t>
      </w:r>
      <w:r w:rsidR="00111DBA" w:rsidRPr="007D217D">
        <w:rPr>
          <w:sz w:val="22"/>
          <w:szCs w:val="22"/>
        </w:rPr>
        <w:t>/ Piano Formativo Personalizzato per studenti-atleti di alto livello</w:t>
      </w:r>
      <w:r w:rsidRPr="007D217D">
        <w:rPr>
          <w:sz w:val="22"/>
          <w:szCs w:val="22"/>
        </w:rPr>
        <w:t>,  ha evidenziato significative lacune in un congruo numero di materie scolastiche.</w:t>
      </w:r>
    </w:p>
    <w:p w14:paraId="32D65291" w14:textId="58C338EE" w:rsidR="00FD7C13" w:rsidRDefault="00FD7C13" w:rsidP="00FD7C13">
      <w:pPr>
        <w:jc w:val="both"/>
        <w:rPr>
          <w:sz w:val="22"/>
          <w:szCs w:val="22"/>
        </w:rPr>
      </w:pPr>
      <w:r w:rsidRPr="00095068">
        <w:rPr>
          <w:sz w:val="22"/>
          <w:szCs w:val="22"/>
        </w:rPr>
        <w:t xml:space="preserve">È esclusa la possibilità di </w:t>
      </w:r>
      <w:r>
        <w:rPr>
          <w:sz w:val="22"/>
          <w:szCs w:val="22"/>
        </w:rPr>
        <w:t xml:space="preserve">sostenere le prove scritte ed orali dell’Esame di Stato </w:t>
      </w:r>
      <w:r w:rsidRPr="00095068">
        <w:rPr>
          <w:sz w:val="22"/>
          <w:szCs w:val="22"/>
        </w:rPr>
        <w:t xml:space="preserve">a motivo delle gravi e diffuse lacune accertate e delle scarse attitudini dimostrate nell’organizzare il proprio lavoro in maniera autonoma e coerente. </w:t>
      </w:r>
    </w:p>
    <w:p w14:paraId="632A5B24" w14:textId="77777777" w:rsidR="00FC315D" w:rsidRDefault="00FC315D" w:rsidP="00FD7C13">
      <w:pPr>
        <w:jc w:val="both"/>
        <w:rPr>
          <w:sz w:val="22"/>
          <w:szCs w:val="22"/>
        </w:rPr>
      </w:pPr>
    </w:p>
    <w:p w14:paraId="6AF76571" w14:textId="6387ABAF" w:rsidR="00FD7C13" w:rsidRDefault="00FD7C13" w:rsidP="00FD7C13">
      <w:pPr>
        <w:jc w:val="both"/>
        <w:rPr>
          <w:sz w:val="22"/>
          <w:szCs w:val="22"/>
        </w:rPr>
      </w:pPr>
      <w:r>
        <w:rPr>
          <w:sz w:val="22"/>
          <w:szCs w:val="22"/>
        </w:rPr>
        <w:t>L’alunno ha riportato una valutazione inferiore ai 6/10 nel comportamento</w:t>
      </w:r>
      <w:r w:rsidR="007D217D">
        <w:rPr>
          <w:sz w:val="22"/>
          <w:szCs w:val="22"/>
        </w:rPr>
        <w:t xml:space="preserve"> (se avvenuto)</w:t>
      </w:r>
    </w:p>
    <w:p w14:paraId="2FFB9970" w14:textId="77777777" w:rsidR="00FC315D" w:rsidRPr="00095068" w:rsidRDefault="00FC315D" w:rsidP="00FD7C13">
      <w:pPr>
        <w:jc w:val="both"/>
        <w:rPr>
          <w:sz w:val="22"/>
          <w:szCs w:val="22"/>
        </w:rPr>
      </w:pPr>
    </w:p>
    <w:p w14:paraId="623A1B0D" w14:textId="22126FAA" w:rsidR="00FD7C13" w:rsidRPr="00095068" w:rsidRDefault="00FD7C13" w:rsidP="00FD7C13">
      <w:pPr>
        <w:jc w:val="both"/>
        <w:rPr>
          <w:sz w:val="22"/>
          <w:szCs w:val="22"/>
        </w:rPr>
      </w:pPr>
      <w:r w:rsidRPr="00095068">
        <w:rPr>
          <w:sz w:val="22"/>
          <w:szCs w:val="22"/>
        </w:rPr>
        <w:t>Alla deliberazione si oppone il prof. ___________________, con la seguente motivazione: ____________________</w:t>
      </w:r>
      <w:r>
        <w:rPr>
          <w:sz w:val="22"/>
          <w:szCs w:val="22"/>
        </w:rPr>
        <w:t>__________________________________________________________________</w:t>
      </w:r>
      <w:r w:rsidRPr="00095068">
        <w:rPr>
          <w:sz w:val="22"/>
          <w:szCs w:val="22"/>
        </w:rPr>
        <w:t xml:space="preserve"> (ove occorra)</w:t>
      </w:r>
    </w:p>
    <w:p w14:paraId="6A2CB8DB" w14:textId="77777777" w:rsidR="00FD7C13" w:rsidRPr="00900834" w:rsidRDefault="00FD7C13" w:rsidP="00FD7C13">
      <w:pPr>
        <w:jc w:val="both"/>
        <w:rPr>
          <w:b/>
          <w:sz w:val="22"/>
          <w:szCs w:val="22"/>
        </w:rPr>
      </w:pPr>
      <w:r>
        <w:rPr>
          <w:b/>
          <w:sz w:val="22"/>
          <w:szCs w:val="22"/>
        </w:rPr>
        <w:t>2.</w:t>
      </w:r>
      <w:r w:rsidRPr="00900834">
        <w:rPr>
          <w:b/>
          <w:sz w:val="22"/>
          <w:szCs w:val="22"/>
        </w:rPr>
        <w:t xml:space="preserve">motivazione di non ammissione: </w:t>
      </w:r>
    </w:p>
    <w:p w14:paraId="50112F57" w14:textId="77777777" w:rsidR="007D217D" w:rsidRDefault="00FD7C13" w:rsidP="00FD7C13">
      <w:pPr>
        <w:ind w:right="283"/>
        <w:jc w:val="both"/>
        <w:rPr>
          <w:sz w:val="22"/>
          <w:szCs w:val="22"/>
        </w:rPr>
      </w:pPr>
      <w:r w:rsidRPr="00900834">
        <w:rPr>
          <w:b/>
          <w:sz w:val="22"/>
          <w:szCs w:val="22"/>
        </w:rPr>
        <w:t>l'alunno_____________________________________________</w:t>
      </w:r>
      <w:r w:rsidRPr="00095068">
        <w:rPr>
          <w:sz w:val="22"/>
          <w:szCs w:val="22"/>
        </w:rPr>
        <w:t xml:space="preserve"> ha conseguito </w:t>
      </w:r>
      <w:r w:rsidRPr="00095068">
        <w:rPr>
          <w:b/>
          <w:sz w:val="22"/>
          <w:szCs w:val="22"/>
        </w:rPr>
        <w:t>risultati gravemente insufficienti</w:t>
      </w:r>
      <w:r w:rsidRPr="00095068">
        <w:rPr>
          <w:sz w:val="22"/>
          <w:szCs w:val="22"/>
        </w:rPr>
        <w:t xml:space="preserve"> in </w:t>
      </w:r>
    </w:p>
    <w:p w14:paraId="50BCA26B" w14:textId="68B8ECF9" w:rsidR="00FD7C13" w:rsidRPr="00095068" w:rsidRDefault="00FD7C13" w:rsidP="00FD7C13">
      <w:pPr>
        <w:ind w:right="283"/>
        <w:jc w:val="both"/>
        <w:rPr>
          <w:sz w:val="22"/>
          <w:szCs w:val="22"/>
        </w:rPr>
      </w:pPr>
      <w:r w:rsidRPr="00095068">
        <w:rPr>
          <w:sz w:val="22"/>
          <w:szCs w:val="22"/>
        </w:rPr>
        <w:t>____________________________________</w:t>
      </w:r>
      <w:r>
        <w:rPr>
          <w:sz w:val="22"/>
          <w:szCs w:val="22"/>
        </w:rPr>
        <w:t>_________________________________________________</w:t>
      </w:r>
    </w:p>
    <w:p w14:paraId="6FAFBC2F" w14:textId="285A97AD" w:rsidR="00FD7C13" w:rsidRPr="00095068" w:rsidRDefault="00FD7C13" w:rsidP="00FD7C13">
      <w:pPr>
        <w:ind w:right="283"/>
        <w:jc w:val="both"/>
        <w:rPr>
          <w:sz w:val="22"/>
          <w:szCs w:val="22"/>
        </w:rPr>
      </w:pPr>
      <w:r w:rsidRPr="00095068">
        <w:rPr>
          <w:sz w:val="22"/>
          <w:szCs w:val="22"/>
        </w:rPr>
        <w:t>Nel corso del presente anno scolastico l’alunno ha fatto numerose assenze e ritardi</w:t>
      </w:r>
      <w:r w:rsidR="007D217D">
        <w:rPr>
          <w:sz w:val="22"/>
          <w:szCs w:val="22"/>
        </w:rPr>
        <w:t xml:space="preserve"> (se avvenuto)</w:t>
      </w:r>
      <w:r w:rsidR="0015293C">
        <w:rPr>
          <w:sz w:val="22"/>
          <w:szCs w:val="22"/>
        </w:rPr>
        <w:t>;</w:t>
      </w:r>
      <w:r w:rsidRPr="00095068">
        <w:rPr>
          <w:sz w:val="22"/>
          <w:szCs w:val="22"/>
        </w:rPr>
        <w:t xml:space="preserve"> non ha frequentato il corso di recupero in ______________________________</w:t>
      </w:r>
      <w:r>
        <w:rPr>
          <w:sz w:val="22"/>
          <w:szCs w:val="22"/>
        </w:rPr>
        <w:t>_______________</w:t>
      </w:r>
      <w:proofErr w:type="gramStart"/>
      <w:r>
        <w:rPr>
          <w:sz w:val="22"/>
          <w:szCs w:val="22"/>
        </w:rPr>
        <w:t>_</w:t>
      </w:r>
      <w:r w:rsidRPr="00095068">
        <w:rPr>
          <w:sz w:val="22"/>
          <w:szCs w:val="22"/>
        </w:rPr>
        <w:t>(</w:t>
      </w:r>
      <w:proofErr w:type="gramEnd"/>
      <w:r w:rsidRPr="00095068">
        <w:rPr>
          <w:sz w:val="22"/>
          <w:szCs w:val="22"/>
        </w:rPr>
        <w:t xml:space="preserve">ovvero lo ha frequentato con esito negativo). </w:t>
      </w:r>
    </w:p>
    <w:p w14:paraId="7A152D06" w14:textId="196D2C47" w:rsidR="009A6EAB" w:rsidRDefault="00FD7C13" w:rsidP="00FD7C13">
      <w:pPr>
        <w:jc w:val="both"/>
        <w:rPr>
          <w:sz w:val="22"/>
          <w:szCs w:val="22"/>
        </w:rPr>
      </w:pPr>
      <w:r w:rsidRPr="00095068">
        <w:rPr>
          <w:sz w:val="22"/>
          <w:szCs w:val="22"/>
        </w:rPr>
        <w:t>L’</w:t>
      </w:r>
      <w:r w:rsidR="00CA5678">
        <w:rPr>
          <w:sz w:val="22"/>
          <w:szCs w:val="22"/>
        </w:rPr>
        <w:t>alunno  non ha raggiunto</w:t>
      </w:r>
      <w:r w:rsidRPr="00095068">
        <w:rPr>
          <w:sz w:val="22"/>
          <w:szCs w:val="22"/>
        </w:rPr>
        <w:t xml:space="preserve"> gli obiettivi formativi e di contenuto propri delle discipline __________________________</w:t>
      </w:r>
      <w:r>
        <w:rPr>
          <w:sz w:val="22"/>
          <w:szCs w:val="22"/>
        </w:rPr>
        <w:t>__________________________</w:t>
      </w:r>
      <w:r w:rsidRPr="00095068">
        <w:rPr>
          <w:sz w:val="22"/>
          <w:szCs w:val="22"/>
        </w:rPr>
        <w:t xml:space="preserve">. </w:t>
      </w:r>
    </w:p>
    <w:p w14:paraId="506130B3" w14:textId="6F659AD6" w:rsidR="009A6EAB" w:rsidRDefault="009A6EAB" w:rsidP="009A6EAB">
      <w:pPr>
        <w:jc w:val="both"/>
        <w:rPr>
          <w:sz w:val="22"/>
          <w:szCs w:val="22"/>
        </w:rPr>
      </w:pPr>
      <w:r w:rsidRPr="009A6EAB">
        <w:rPr>
          <w:sz w:val="22"/>
          <w:szCs w:val="22"/>
        </w:rPr>
        <w:t xml:space="preserve">(per DSA e BES) Nonostante lo studente abbia beneficiato delle misure dispensative e compensative definite dal </w:t>
      </w:r>
      <w:proofErr w:type="spellStart"/>
      <w:r w:rsidRPr="009A6EAB">
        <w:rPr>
          <w:sz w:val="22"/>
          <w:szCs w:val="22"/>
        </w:rPr>
        <w:t>PdP</w:t>
      </w:r>
      <w:proofErr w:type="spellEnd"/>
      <w:r w:rsidRPr="009A6EAB">
        <w:rPr>
          <w:sz w:val="22"/>
          <w:szCs w:val="22"/>
        </w:rPr>
        <w:t xml:space="preserve"> /dal Contratto Formativo </w:t>
      </w:r>
      <w:proofErr w:type="gramStart"/>
      <w:r w:rsidRPr="009A6EAB">
        <w:rPr>
          <w:sz w:val="22"/>
          <w:szCs w:val="22"/>
        </w:rPr>
        <w:t>personalizzato</w:t>
      </w:r>
      <w:r w:rsidRPr="00012D06">
        <w:rPr>
          <w:sz w:val="22"/>
          <w:szCs w:val="22"/>
        </w:rPr>
        <w:t xml:space="preserve">,  </w:t>
      </w:r>
      <w:r w:rsidR="00566E38" w:rsidRPr="00012D06">
        <w:rPr>
          <w:sz w:val="22"/>
          <w:szCs w:val="22"/>
        </w:rPr>
        <w:t>/</w:t>
      </w:r>
      <w:proofErr w:type="gramEnd"/>
      <w:r w:rsidR="00566E38" w:rsidRPr="00012D06">
        <w:rPr>
          <w:sz w:val="22"/>
          <w:szCs w:val="22"/>
        </w:rPr>
        <w:t xml:space="preserve"> dal Piano Formativo Personalizzato per lo Studente Atleta di altro livello</w:t>
      </w:r>
      <w:r w:rsidR="007D217D">
        <w:rPr>
          <w:sz w:val="22"/>
          <w:szCs w:val="22"/>
        </w:rPr>
        <w:t xml:space="preserve"> </w:t>
      </w:r>
      <w:r w:rsidRPr="009A6EAB">
        <w:rPr>
          <w:sz w:val="22"/>
          <w:szCs w:val="22"/>
        </w:rPr>
        <w:t>ha evidenziato significative lacune in un congruo numero di materie scolastiche</w:t>
      </w:r>
      <w:r>
        <w:rPr>
          <w:sz w:val="22"/>
          <w:szCs w:val="22"/>
        </w:rPr>
        <w:t>.</w:t>
      </w:r>
    </w:p>
    <w:p w14:paraId="43D344B2" w14:textId="420CA4A5" w:rsidR="00FD7C13" w:rsidRDefault="00FD7C13" w:rsidP="00FD7C13">
      <w:pPr>
        <w:jc w:val="both"/>
        <w:rPr>
          <w:sz w:val="22"/>
          <w:szCs w:val="22"/>
        </w:rPr>
      </w:pPr>
      <w:r w:rsidRPr="00095068">
        <w:rPr>
          <w:sz w:val="22"/>
          <w:szCs w:val="22"/>
        </w:rPr>
        <w:t xml:space="preserve">È esclusa la possibilità di </w:t>
      </w:r>
      <w:r>
        <w:rPr>
          <w:sz w:val="22"/>
          <w:szCs w:val="22"/>
        </w:rPr>
        <w:t xml:space="preserve">sostenere le prove scritte ed orali dell’Esame di Stato </w:t>
      </w:r>
      <w:r w:rsidRPr="00095068">
        <w:rPr>
          <w:sz w:val="22"/>
          <w:szCs w:val="22"/>
        </w:rPr>
        <w:t xml:space="preserve">a </w:t>
      </w:r>
      <w:proofErr w:type="spellStart"/>
      <w:r w:rsidRPr="00095068">
        <w:rPr>
          <w:sz w:val="22"/>
          <w:szCs w:val="22"/>
        </w:rPr>
        <w:t>motivo</w:t>
      </w:r>
      <w:proofErr w:type="spellEnd"/>
      <w:r w:rsidRPr="00095068">
        <w:rPr>
          <w:sz w:val="22"/>
          <w:szCs w:val="22"/>
        </w:rPr>
        <w:t xml:space="preserve"> delle gravi e diffuse lacune accertate e delle scarse attitudini dimostrate nell’organizzare il proprio lavoro in maniera autonoma e coerente. </w:t>
      </w:r>
    </w:p>
    <w:p w14:paraId="1AFF309D" w14:textId="77777777" w:rsidR="00FD7C13" w:rsidRPr="00095068" w:rsidRDefault="00FD7C13" w:rsidP="00FD7C13">
      <w:pPr>
        <w:jc w:val="both"/>
        <w:rPr>
          <w:sz w:val="22"/>
          <w:szCs w:val="22"/>
        </w:rPr>
      </w:pPr>
      <w:r>
        <w:rPr>
          <w:sz w:val="22"/>
          <w:szCs w:val="22"/>
        </w:rPr>
        <w:t>L’alunno ha riportato una valutazione inferiore ai 6/10 nel comportamento</w:t>
      </w:r>
    </w:p>
    <w:p w14:paraId="79845D2D" w14:textId="77777777" w:rsidR="007D217D" w:rsidRDefault="00FD7C13" w:rsidP="00FD7C13">
      <w:pPr>
        <w:jc w:val="both"/>
        <w:rPr>
          <w:sz w:val="22"/>
          <w:szCs w:val="22"/>
        </w:rPr>
      </w:pPr>
      <w:r w:rsidRPr="00095068">
        <w:rPr>
          <w:sz w:val="22"/>
          <w:szCs w:val="22"/>
        </w:rPr>
        <w:t>Alla deliberazione si oppone il prof. ___________________, con la seguente motivazione: ____________________</w:t>
      </w:r>
      <w:r>
        <w:rPr>
          <w:sz w:val="22"/>
          <w:szCs w:val="22"/>
        </w:rPr>
        <w:t>__________________________________________________________________</w:t>
      </w:r>
    </w:p>
    <w:p w14:paraId="60B10514" w14:textId="77777777" w:rsidR="007D217D" w:rsidRDefault="007D217D" w:rsidP="00FD7C13">
      <w:pPr>
        <w:jc w:val="both"/>
        <w:rPr>
          <w:sz w:val="22"/>
          <w:szCs w:val="22"/>
        </w:rPr>
      </w:pPr>
    </w:p>
    <w:p w14:paraId="4AF8C99B" w14:textId="65F770D8" w:rsidR="00FD7C13" w:rsidRPr="00095068" w:rsidRDefault="00FD7C13" w:rsidP="00FD7C13">
      <w:pPr>
        <w:jc w:val="both"/>
        <w:rPr>
          <w:sz w:val="22"/>
          <w:szCs w:val="22"/>
        </w:rPr>
      </w:pPr>
      <w:r w:rsidRPr="00095068">
        <w:rPr>
          <w:sz w:val="22"/>
          <w:szCs w:val="22"/>
        </w:rPr>
        <w:t xml:space="preserve"> (ove occorra)</w:t>
      </w:r>
    </w:p>
    <w:p w14:paraId="455B1F97" w14:textId="77777777" w:rsidR="00FD7C13" w:rsidRPr="00900834" w:rsidRDefault="00FD7C13" w:rsidP="00FD7C13">
      <w:pPr>
        <w:jc w:val="both"/>
        <w:rPr>
          <w:b/>
          <w:sz w:val="22"/>
          <w:szCs w:val="22"/>
        </w:rPr>
      </w:pPr>
      <w:r>
        <w:rPr>
          <w:b/>
          <w:sz w:val="22"/>
          <w:szCs w:val="22"/>
        </w:rPr>
        <w:t>3.</w:t>
      </w:r>
      <w:r w:rsidRPr="00900834">
        <w:rPr>
          <w:b/>
          <w:sz w:val="22"/>
          <w:szCs w:val="22"/>
        </w:rPr>
        <w:t xml:space="preserve">motivazione di non ammissione: </w:t>
      </w:r>
    </w:p>
    <w:p w14:paraId="53D7CD5B" w14:textId="77777777" w:rsidR="00FD7C13" w:rsidRPr="00095068" w:rsidRDefault="00FD7C13" w:rsidP="00FD7C13">
      <w:pPr>
        <w:ind w:right="283"/>
        <w:jc w:val="both"/>
        <w:rPr>
          <w:sz w:val="22"/>
          <w:szCs w:val="22"/>
        </w:rPr>
      </w:pPr>
      <w:r w:rsidRPr="00900834">
        <w:rPr>
          <w:b/>
          <w:sz w:val="22"/>
          <w:szCs w:val="22"/>
        </w:rPr>
        <w:t>l'alunno_____________________________________________</w:t>
      </w:r>
      <w:r w:rsidRPr="00095068">
        <w:rPr>
          <w:sz w:val="22"/>
          <w:szCs w:val="22"/>
        </w:rPr>
        <w:t xml:space="preserve"> ha conseguito </w:t>
      </w:r>
      <w:r w:rsidRPr="00095068">
        <w:rPr>
          <w:b/>
          <w:sz w:val="22"/>
          <w:szCs w:val="22"/>
        </w:rPr>
        <w:t>risultati gravemente insufficienti</w:t>
      </w:r>
      <w:r w:rsidRPr="00095068">
        <w:rPr>
          <w:sz w:val="22"/>
          <w:szCs w:val="22"/>
        </w:rPr>
        <w:t xml:space="preserve"> in ____________________________________</w:t>
      </w:r>
      <w:r>
        <w:rPr>
          <w:sz w:val="22"/>
          <w:szCs w:val="22"/>
        </w:rPr>
        <w:t>__________________________________________________</w:t>
      </w:r>
      <w:r w:rsidRPr="00095068">
        <w:rPr>
          <w:sz w:val="22"/>
          <w:szCs w:val="22"/>
        </w:rPr>
        <w:t xml:space="preserve"> </w:t>
      </w:r>
    </w:p>
    <w:p w14:paraId="18EDEC4F" w14:textId="223EA215" w:rsidR="00FD7C13" w:rsidRPr="00095068" w:rsidRDefault="00FD7C13" w:rsidP="00FD7C13">
      <w:pPr>
        <w:ind w:right="283"/>
        <w:jc w:val="both"/>
        <w:rPr>
          <w:sz w:val="22"/>
          <w:szCs w:val="22"/>
        </w:rPr>
      </w:pPr>
      <w:r w:rsidRPr="00095068">
        <w:rPr>
          <w:sz w:val="22"/>
          <w:szCs w:val="22"/>
        </w:rPr>
        <w:t>Nel corso del presente anno scolastico l’alunno ha fatto numerose assenze e ritardi</w:t>
      </w:r>
      <w:r w:rsidR="007D217D">
        <w:rPr>
          <w:sz w:val="22"/>
          <w:szCs w:val="22"/>
        </w:rPr>
        <w:t xml:space="preserve"> (se avvenuto)</w:t>
      </w:r>
      <w:r w:rsidR="0015293C">
        <w:rPr>
          <w:sz w:val="22"/>
          <w:szCs w:val="22"/>
        </w:rPr>
        <w:t>;</w:t>
      </w:r>
      <w:r w:rsidRPr="00095068">
        <w:rPr>
          <w:sz w:val="22"/>
          <w:szCs w:val="22"/>
        </w:rPr>
        <w:t xml:space="preserve"> non ha frequentato il corso di recupero in ______________________________</w:t>
      </w:r>
      <w:r>
        <w:rPr>
          <w:sz w:val="22"/>
          <w:szCs w:val="22"/>
        </w:rPr>
        <w:t>_________________</w:t>
      </w:r>
      <w:proofErr w:type="gramStart"/>
      <w:r>
        <w:rPr>
          <w:sz w:val="22"/>
          <w:szCs w:val="22"/>
        </w:rPr>
        <w:t>_</w:t>
      </w:r>
      <w:r w:rsidRPr="00095068">
        <w:rPr>
          <w:sz w:val="22"/>
          <w:szCs w:val="22"/>
        </w:rPr>
        <w:t>(</w:t>
      </w:r>
      <w:proofErr w:type="gramEnd"/>
      <w:r w:rsidRPr="00095068">
        <w:rPr>
          <w:sz w:val="22"/>
          <w:szCs w:val="22"/>
        </w:rPr>
        <w:t xml:space="preserve">ovvero lo ha frequentato con esito negativo). </w:t>
      </w:r>
    </w:p>
    <w:p w14:paraId="0A0EF49E" w14:textId="77777777" w:rsidR="009A6EAB" w:rsidRDefault="00FD7C13" w:rsidP="00FD7C13">
      <w:pPr>
        <w:jc w:val="both"/>
        <w:rPr>
          <w:sz w:val="22"/>
          <w:szCs w:val="22"/>
        </w:rPr>
      </w:pPr>
      <w:r w:rsidRPr="00095068">
        <w:rPr>
          <w:sz w:val="22"/>
          <w:szCs w:val="22"/>
        </w:rPr>
        <w:t xml:space="preserve">L’alunno  non </w:t>
      </w:r>
      <w:r w:rsidR="00CA5678">
        <w:rPr>
          <w:sz w:val="22"/>
          <w:szCs w:val="22"/>
        </w:rPr>
        <w:t>ha raggiunto</w:t>
      </w:r>
      <w:r w:rsidRPr="00095068">
        <w:rPr>
          <w:sz w:val="22"/>
          <w:szCs w:val="22"/>
        </w:rPr>
        <w:t xml:space="preserve"> gli obiettivi formativi e di contenuto propri delle discipline __________________________</w:t>
      </w:r>
      <w:r>
        <w:rPr>
          <w:sz w:val="22"/>
          <w:szCs w:val="22"/>
        </w:rPr>
        <w:t>__________________________</w:t>
      </w:r>
      <w:r w:rsidRPr="00095068">
        <w:rPr>
          <w:sz w:val="22"/>
          <w:szCs w:val="22"/>
        </w:rPr>
        <w:t xml:space="preserve">. </w:t>
      </w:r>
    </w:p>
    <w:p w14:paraId="44D85F34" w14:textId="49F5174A" w:rsidR="009A6EAB" w:rsidRDefault="009A6EAB" w:rsidP="009A6EAB">
      <w:pPr>
        <w:jc w:val="both"/>
        <w:rPr>
          <w:sz w:val="22"/>
          <w:szCs w:val="22"/>
        </w:rPr>
      </w:pPr>
      <w:r w:rsidRPr="009A6EAB">
        <w:rPr>
          <w:sz w:val="22"/>
          <w:szCs w:val="22"/>
        </w:rPr>
        <w:t xml:space="preserve">(per DSA e BES) Nonostante lo studente abbia beneficiato delle misure dispensative e compensative definite dal </w:t>
      </w:r>
      <w:proofErr w:type="spellStart"/>
      <w:r w:rsidRPr="009A6EAB">
        <w:rPr>
          <w:sz w:val="22"/>
          <w:szCs w:val="22"/>
        </w:rPr>
        <w:t>PdP</w:t>
      </w:r>
      <w:proofErr w:type="spellEnd"/>
      <w:r w:rsidRPr="009A6EAB">
        <w:rPr>
          <w:sz w:val="22"/>
          <w:szCs w:val="22"/>
        </w:rPr>
        <w:t xml:space="preserve"> /dal Contratto Formativo personalizzato</w:t>
      </w:r>
      <w:r w:rsidR="00566E38">
        <w:rPr>
          <w:sz w:val="22"/>
          <w:szCs w:val="22"/>
        </w:rPr>
        <w:t>/</w:t>
      </w:r>
      <w:r w:rsidRPr="009A6EAB">
        <w:rPr>
          <w:sz w:val="22"/>
          <w:szCs w:val="22"/>
        </w:rPr>
        <w:t xml:space="preserve"> </w:t>
      </w:r>
      <w:r w:rsidR="00566E38" w:rsidRPr="00012D06">
        <w:rPr>
          <w:sz w:val="22"/>
          <w:szCs w:val="22"/>
        </w:rPr>
        <w:t xml:space="preserve">dal Piano Formativo Personalizzato per lo Studente Atleta di altro </w:t>
      </w:r>
      <w:proofErr w:type="gramStart"/>
      <w:r w:rsidR="00566E38" w:rsidRPr="00012D06">
        <w:rPr>
          <w:sz w:val="22"/>
          <w:szCs w:val="22"/>
        </w:rPr>
        <w:t>livello</w:t>
      </w:r>
      <w:r w:rsidR="007D217D">
        <w:rPr>
          <w:sz w:val="22"/>
          <w:szCs w:val="22"/>
        </w:rPr>
        <w:t xml:space="preserve"> </w:t>
      </w:r>
      <w:r w:rsidRPr="009A6EAB">
        <w:rPr>
          <w:sz w:val="22"/>
          <w:szCs w:val="22"/>
        </w:rPr>
        <w:t xml:space="preserve"> ha</w:t>
      </w:r>
      <w:proofErr w:type="gramEnd"/>
      <w:r w:rsidRPr="009A6EAB">
        <w:rPr>
          <w:sz w:val="22"/>
          <w:szCs w:val="22"/>
        </w:rPr>
        <w:t xml:space="preserve"> evidenziato significative lacune in un congruo numero di materie scolastiche</w:t>
      </w:r>
      <w:r>
        <w:rPr>
          <w:sz w:val="22"/>
          <w:szCs w:val="22"/>
        </w:rPr>
        <w:t>.</w:t>
      </w:r>
    </w:p>
    <w:p w14:paraId="573C716E" w14:textId="77777777" w:rsidR="009A6EAB" w:rsidRDefault="009A6EAB" w:rsidP="00FD7C13">
      <w:pPr>
        <w:jc w:val="both"/>
        <w:rPr>
          <w:sz w:val="22"/>
          <w:szCs w:val="22"/>
        </w:rPr>
      </w:pPr>
    </w:p>
    <w:p w14:paraId="7A8F5AC7" w14:textId="7ACAF596" w:rsidR="00FD7C13" w:rsidRDefault="00FD7C13" w:rsidP="00FD7C13">
      <w:pPr>
        <w:jc w:val="both"/>
        <w:rPr>
          <w:sz w:val="22"/>
          <w:szCs w:val="22"/>
        </w:rPr>
      </w:pPr>
      <w:r w:rsidRPr="00095068">
        <w:rPr>
          <w:sz w:val="22"/>
          <w:szCs w:val="22"/>
        </w:rPr>
        <w:lastRenderedPageBreak/>
        <w:t xml:space="preserve">È esclusa la possibilità di </w:t>
      </w:r>
      <w:r>
        <w:rPr>
          <w:sz w:val="22"/>
          <w:szCs w:val="22"/>
        </w:rPr>
        <w:t xml:space="preserve">sostenere le prove scritte ed orali dell’Esame di Stato </w:t>
      </w:r>
      <w:r w:rsidRPr="00095068">
        <w:rPr>
          <w:sz w:val="22"/>
          <w:szCs w:val="22"/>
        </w:rPr>
        <w:t xml:space="preserve">a </w:t>
      </w:r>
      <w:proofErr w:type="spellStart"/>
      <w:r w:rsidRPr="00095068">
        <w:rPr>
          <w:sz w:val="22"/>
          <w:szCs w:val="22"/>
        </w:rPr>
        <w:t>motivo</w:t>
      </w:r>
      <w:proofErr w:type="spellEnd"/>
      <w:r w:rsidRPr="00095068">
        <w:rPr>
          <w:sz w:val="22"/>
          <w:szCs w:val="22"/>
        </w:rPr>
        <w:t xml:space="preserve"> delle gravi e diffuse lacune accertate e delle scarse attitudini dimostrate nell’organizzare il proprio lavoro in maniera autonoma e coerente. </w:t>
      </w:r>
    </w:p>
    <w:p w14:paraId="689A7A74" w14:textId="77777777" w:rsidR="00FD7C13" w:rsidRPr="00095068" w:rsidRDefault="00FD7C13" w:rsidP="00FD7C13">
      <w:pPr>
        <w:jc w:val="both"/>
        <w:rPr>
          <w:sz w:val="22"/>
          <w:szCs w:val="22"/>
        </w:rPr>
      </w:pPr>
      <w:r>
        <w:rPr>
          <w:sz w:val="22"/>
          <w:szCs w:val="22"/>
        </w:rPr>
        <w:t>L’alunno ha riportato una valutazione inferiore ai 6/10 nel comportamento</w:t>
      </w:r>
    </w:p>
    <w:p w14:paraId="09589F38" w14:textId="255CBFC9" w:rsidR="00FD7C13" w:rsidRDefault="00FD7C13" w:rsidP="00FD7C13">
      <w:pPr>
        <w:jc w:val="both"/>
        <w:rPr>
          <w:sz w:val="22"/>
          <w:szCs w:val="22"/>
        </w:rPr>
      </w:pPr>
      <w:r w:rsidRPr="00095068">
        <w:rPr>
          <w:sz w:val="22"/>
          <w:szCs w:val="22"/>
        </w:rPr>
        <w:t>Alla deliberazione si oppone il prof. ___________________, con la seguente motivazione: ____________________</w:t>
      </w:r>
      <w:r>
        <w:rPr>
          <w:sz w:val="22"/>
          <w:szCs w:val="22"/>
        </w:rPr>
        <w:t>_________________________________________________________________</w:t>
      </w:r>
      <w:r w:rsidRPr="00095068">
        <w:rPr>
          <w:sz w:val="22"/>
          <w:szCs w:val="22"/>
        </w:rPr>
        <w:t xml:space="preserve"> (ove occorra)</w:t>
      </w:r>
    </w:p>
    <w:p w14:paraId="27E0CA1D" w14:textId="77777777" w:rsidR="00FD7C13" w:rsidRPr="000600C1" w:rsidRDefault="00FD7C13" w:rsidP="00FD7C13">
      <w:pPr>
        <w:ind w:left="720"/>
        <w:jc w:val="both"/>
        <w:rPr>
          <w:sz w:val="22"/>
          <w:szCs w:val="22"/>
        </w:rPr>
      </w:pPr>
    </w:p>
    <w:p w14:paraId="1144E315" w14:textId="3E7785C4" w:rsidR="00E75F45" w:rsidRDefault="00E75F45" w:rsidP="00FD7C13">
      <w:pPr>
        <w:jc w:val="both"/>
        <w:rPr>
          <w:b/>
          <w:sz w:val="22"/>
          <w:szCs w:val="22"/>
        </w:rPr>
      </w:pPr>
      <w:r w:rsidRPr="00E75F45">
        <w:rPr>
          <w:b/>
          <w:bCs/>
          <w:sz w:val="22"/>
          <w:szCs w:val="22"/>
        </w:rPr>
        <w:t>Gli esiti degli scrutini con la sola indicazione, per ogni studente, della dicitura “ammesso” e “non ammesso” all’esame, ivi compresi i crediti scolastici attribuiti ai candidati,</w:t>
      </w:r>
      <w:r w:rsidRPr="00E75F45">
        <w:rPr>
          <w:sz w:val="22"/>
          <w:szCs w:val="22"/>
        </w:rPr>
        <w:t xml:space="preserve"> sono pubblicati, distintamente per ogni classe, solo e unicamente nell’area documentale riservata del registro elettronico, cui accedono tutti gli studenti della classe di riferimento. I voti in decimi riferiti alle singole discipline sono riportati, oltre che nel documento di valutazione, anche nell’area riservata del registro elettronico cui può accedere il singolo studente mediante le proprie credenziali personali</w:t>
      </w:r>
      <w:r>
        <w:rPr>
          <w:sz w:val="22"/>
          <w:szCs w:val="22"/>
        </w:rPr>
        <w:t xml:space="preserve">, </w:t>
      </w:r>
      <w:r w:rsidRPr="003D7F3D">
        <w:rPr>
          <w:sz w:val="22"/>
          <w:szCs w:val="22"/>
        </w:rPr>
        <w:t xml:space="preserve">come stabilito dalla O.M. </w:t>
      </w:r>
      <w:r w:rsidR="007D217D" w:rsidRPr="003D7F3D">
        <w:rPr>
          <w:sz w:val="22"/>
          <w:szCs w:val="22"/>
        </w:rPr>
        <w:t>4</w:t>
      </w:r>
      <w:r w:rsidRPr="003D7F3D">
        <w:rPr>
          <w:sz w:val="22"/>
          <w:szCs w:val="22"/>
        </w:rPr>
        <w:t xml:space="preserve">5 del </w:t>
      </w:r>
      <w:r w:rsidR="007D217D" w:rsidRPr="003D7F3D">
        <w:rPr>
          <w:sz w:val="22"/>
          <w:szCs w:val="22"/>
        </w:rPr>
        <w:t>9</w:t>
      </w:r>
      <w:r w:rsidRPr="003D7F3D">
        <w:rPr>
          <w:sz w:val="22"/>
          <w:szCs w:val="22"/>
        </w:rPr>
        <w:t xml:space="preserve"> marzo 202</w:t>
      </w:r>
      <w:r w:rsidR="007D217D" w:rsidRPr="003D7F3D">
        <w:rPr>
          <w:sz w:val="22"/>
          <w:szCs w:val="22"/>
        </w:rPr>
        <w:t>3</w:t>
      </w:r>
      <w:r w:rsidRPr="003D7F3D">
        <w:rPr>
          <w:sz w:val="22"/>
          <w:szCs w:val="22"/>
        </w:rPr>
        <w:t xml:space="preserve"> art. 3 comma 2.</w:t>
      </w:r>
      <w:r w:rsidR="001C3F39">
        <w:rPr>
          <w:sz w:val="22"/>
          <w:szCs w:val="22"/>
        </w:rPr>
        <w:t xml:space="preserve"> </w:t>
      </w:r>
    </w:p>
    <w:p w14:paraId="41702CEF" w14:textId="77777777" w:rsidR="006A104C" w:rsidRPr="00952914" w:rsidRDefault="00FC315D" w:rsidP="00FD7C13">
      <w:pPr>
        <w:autoSpaceDE w:val="0"/>
        <w:autoSpaceDN w:val="0"/>
        <w:adjustRightInd w:val="0"/>
        <w:rPr>
          <w:b/>
          <w:sz w:val="22"/>
          <w:szCs w:val="22"/>
        </w:rPr>
      </w:pPr>
      <w:r w:rsidRPr="00952914">
        <w:rPr>
          <w:b/>
          <w:sz w:val="22"/>
          <w:szCs w:val="22"/>
        </w:rPr>
        <w:t>D</w:t>
      </w:r>
      <w:r w:rsidR="00FD7C13" w:rsidRPr="00952914">
        <w:rPr>
          <w:b/>
          <w:sz w:val="22"/>
          <w:szCs w:val="22"/>
        </w:rPr>
        <w:t>opo aver deliberato i voti,  si passa a calcolare, per ciascuno alunno il Credito Scolastico</w:t>
      </w:r>
      <w:r w:rsidR="006A104C" w:rsidRPr="00952914">
        <w:rPr>
          <w:b/>
          <w:sz w:val="22"/>
          <w:szCs w:val="22"/>
        </w:rPr>
        <w:t>.</w:t>
      </w:r>
    </w:p>
    <w:p w14:paraId="0778AE9C" w14:textId="4E92CBC9" w:rsidR="006A104C" w:rsidRDefault="006A104C" w:rsidP="00FD7C13">
      <w:pPr>
        <w:autoSpaceDE w:val="0"/>
        <w:autoSpaceDN w:val="0"/>
        <w:adjustRightInd w:val="0"/>
        <w:rPr>
          <w:sz w:val="22"/>
          <w:szCs w:val="22"/>
        </w:rPr>
      </w:pPr>
    </w:p>
    <w:p w14:paraId="70A0C558" w14:textId="45E4EB67" w:rsidR="001378C4" w:rsidRDefault="001378C4" w:rsidP="00FD7C13">
      <w:pPr>
        <w:autoSpaceDE w:val="0"/>
        <w:autoSpaceDN w:val="0"/>
        <w:adjustRightInd w:val="0"/>
        <w:rPr>
          <w:sz w:val="22"/>
          <w:szCs w:val="22"/>
        </w:rPr>
      </w:pPr>
      <w:r w:rsidRPr="003D7F3D">
        <w:rPr>
          <w:sz w:val="22"/>
          <w:szCs w:val="22"/>
        </w:rPr>
        <w:t xml:space="preserve">Il Dirigente Scolastico /il Coordinatore di Classe, formalmente delegato a presiedere, richiama quanto stabilito dall’O.M. </w:t>
      </w:r>
      <w:r w:rsidR="003D7F3D" w:rsidRPr="003D7F3D">
        <w:rPr>
          <w:sz w:val="22"/>
          <w:szCs w:val="22"/>
        </w:rPr>
        <w:t>4</w:t>
      </w:r>
      <w:r w:rsidRPr="003D7F3D">
        <w:rPr>
          <w:sz w:val="22"/>
          <w:szCs w:val="22"/>
        </w:rPr>
        <w:t xml:space="preserve">5 del </w:t>
      </w:r>
      <w:r w:rsidR="003D7F3D" w:rsidRPr="003D7F3D">
        <w:rPr>
          <w:sz w:val="22"/>
          <w:szCs w:val="22"/>
        </w:rPr>
        <w:t>9</w:t>
      </w:r>
      <w:r w:rsidRPr="003D7F3D">
        <w:rPr>
          <w:sz w:val="22"/>
          <w:szCs w:val="22"/>
        </w:rPr>
        <w:t xml:space="preserve"> marzo 202</w:t>
      </w:r>
      <w:r w:rsidR="003D7F3D" w:rsidRPr="003D7F3D">
        <w:rPr>
          <w:sz w:val="22"/>
          <w:szCs w:val="22"/>
        </w:rPr>
        <w:t>3</w:t>
      </w:r>
      <w:r w:rsidR="006309F8" w:rsidRPr="003D7F3D">
        <w:rPr>
          <w:sz w:val="22"/>
          <w:szCs w:val="22"/>
        </w:rPr>
        <w:t xml:space="preserve"> </w:t>
      </w:r>
      <w:r w:rsidR="003777D4">
        <w:rPr>
          <w:sz w:val="22"/>
          <w:szCs w:val="22"/>
        </w:rPr>
        <w:t xml:space="preserve">art.11 </w:t>
      </w:r>
      <w:r w:rsidR="006309F8" w:rsidRPr="003D7F3D">
        <w:rPr>
          <w:sz w:val="22"/>
          <w:szCs w:val="22"/>
        </w:rPr>
        <w:t>con riferimento ai crediti scolastici</w:t>
      </w:r>
      <w:r w:rsidRPr="003D7F3D">
        <w:rPr>
          <w:sz w:val="22"/>
          <w:szCs w:val="22"/>
        </w:rPr>
        <w:t>:</w:t>
      </w:r>
    </w:p>
    <w:p w14:paraId="42CAA0CC" w14:textId="7287862D" w:rsidR="001378C4" w:rsidRDefault="001378C4" w:rsidP="00FD7C13">
      <w:pPr>
        <w:autoSpaceDE w:val="0"/>
        <w:autoSpaceDN w:val="0"/>
        <w:adjustRightInd w:val="0"/>
        <w:rPr>
          <w:sz w:val="22"/>
          <w:szCs w:val="22"/>
        </w:rPr>
      </w:pPr>
    </w:p>
    <w:p w14:paraId="5AAC37B5" w14:textId="5FED250B" w:rsidR="003777D4" w:rsidRPr="003777D4" w:rsidRDefault="001378C4" w:rsidP="003777D4">
      <w:pPr>
        <w:autoSpaceDE w:val="0"/>
        <w:autoSpaceDN w:val="0"/>
        <w:adjustRightInd w:val="0"/>
        <w:jc w:val="both"/>
        <w:rPr>
          <w:sz w:val="22"/>
          <w:szCs w:val="22"/>
        </w:rPr>
      </w:pPr>
      <w:r w:rsidRPr="003777D4">
        <w:rPr>
          <w:sz w:val="22"/>
          <w:szCs w:val="22"/>
        </w:rPr>
        <w:t xml:space="preserve">1.Per il corrente anno scolastico il credito scolastico è attribuito fino a un massimo di </w:t>
      </w:r>
      <w:r w:rsidR="001C3F39" w:rsidRPr="003777D4">
        <w:rPr>
          <w:sz w:val="22"/>
          <w:szCs w:val="22"/>
        </w:rPr>
        <w:t>quaranta</w:t>
      </w:r>
      <w:r w:rsidR="003777D4" w:rsidRPr="003777D4">
        <w:rPr>
          <w:sz w:val="22"/>
          <w:szCs w:val="22"/>
        </w:rPr>
        <w:t xml:space="preserve"> punti, di cui dodici per il terzo anno, tredici per il quarto anno e quindici per il quinto</w:t>
      </w:r>
    </w:p>
    <w:p w14:paraId="596182F2" w14:textId="1BE20BC0" w:rsidR="001378C4" w:rsidRDefault="003777D4" w:rsidP="003777D4">
      <w:pPr>
        <w:autoSpaceDE w:val="0"/>
        <w:autoSpaceDN w:val="0"/>
        <w:adjustRightInd w:val="0"/>
        <w:jc w:val="both"/>
        <w:rPr>
          <w:sz w:val="22"/>
          <w:szCs w:val="22"/>
        </w:rPr>
      </w:pPr>
      <w:r w:rsidRPr="003777D4">
        <w:rPr>
          <w:sz w:val="22"/>
          <w:szCs w:val="22"/>
        </w:rPr>
        <w:t>anno</w:t>
      </w:r>
      <w:r w:rsidR="001378C4" w:rsidRPr="001378C4">
        <w:rPr>
          <w:sz w:val="22"/>
          <w:szCs w:val="22"/>
        </w:rPr>
        <w:t>. I consigli di classe attribuiscono il credito sulla base della tabella di cui all’allegato A al d. lgs. 62/2017</w:t>
      </w:r>
      <w:r w:rsidR="001C3F39">
        <w:rPr>
          <w:sz w:val="22"/>
          <w:szCs w:val="22"/>
        </w:rPr>
        <w:t>.</w:t>
      </w:r>
    </w:p>
    <w:p w14:paraId="7305A8AC" w14:textId="77777777" w:rsidR="001378C4" w:rsidRDefault="001378C4" w:rsidP="001378C4">
      <w:pPr>
        <w:autoSpaceDE w:val="0"/>
        <w:autoSpaceDN w:val="0"/>
        <w:adjustRightInd w:val="0"/>
        <w:jc w:val="both"/>
        <w:rPr>
          <w:sz w:val="22"/>
          <w:szCs w:val="22"/>
        </w:rPr>
      </w:pPr>
      <w:r w:rsidRPr="001378C4">
        <w:rPr>
          <w:sz w:val="22"/>
          <w:szCs w:val="22"/>
        </w:rPr>
        <w:t xml:space="preserve">2. I docenti di religione cattolica partecipano a pieno titolo alle deliberazioni del consiglio di classe concernenti l’attribuzione del credito scolastico, nell’ambito della fascia, agli studenti che si avvalgono di tale insegnamento. Analogamente, i docenti delle attività didattiche e formative alternative all’insegnamento della religione cattolica partecipano a pieno titolo alle deliberazioni del consiglio di classe concernenti l’attribuzione del credito scolastico, nell’ambito della fascia, agli studenti che si avvalgono di tale insegnamento. </w:t>
      </w:r>
    </w:p>
    <w:p w14:paraId="0E4245E1" w14:textId="77777777" w:rsidR="001378C4" w:rsidRDefault="001378C4" w:rsidP="001378C4">
      <w:pPr>
        <w:autoSpaceDE w:val="0"/>
        <w:autoSpaceDN w:val="0"/>
        <w:adjustRightInd w:val="0"/>
        <w:jc w:val="both"/>
        <w:rPr>
          <w:sz w:val="22"/>
          <w:szCs w:val="22"/>
        </w:rPr>
      </w:pPr>
      <w:r w:rsidRPr="001378C4">
        <w:rPr>
          <w:sz w:val="22"/>
          <w:szCs w:val="22"/>
        </w:rPr>
        <w:t xml:space="preserve">3. Il consiglio di classe tiene conto, altresì, degli elementi conoscitivi preventivamente forniti da eventuali docenti esperti e/o tutor, di cui si avvale l’istituzione scolastica per le attività di ampliamento e potenziamento dell’offerta formativa. </w:t>
      </w:r>
    </w:p>
    <w:p w14:paraId="543364E8" w14:textId="63F177D4" w:rsidR="001378C4" w:rsidRDefault="001378C4" w:rsidP="001378C4">
      <w:pPr>
        <w:autoSpaceDE w:val="0"/>
        <w:autoSpaceDN w:val="0"/>
        <w:adjustRightInd w:val="0"/>
        <w:jc w:val="both"/>
        <w:rPr>
          <w:sz w:val="22"/>
          <w:szCs w:val="22"/>
        </w:rPr>
      </w:pPr>
      <w:r w:rsidRPr="001378C4">
        <w:rPr>
          <w:sz w:val="22"/>
          <w:szCs w:val="22"/>
        </w:rPr>
        <w:t xml:space="preserve">4. Per i candidati interni sono previsti e disciplinati i seguenti casi particolari: </w:t>
      </w:r>
      <w:r>
        <w:rPr>
          <w:sz w:val="22"/>
          <w:szCs w:val="22"/>
        </w:rPr>
        <w:t xml:space="preserve">(omissis) </w:t>
      </w:r>
      <w:r w:rsidRPr="001378C4">
        <w:rPr>
          <w:sz w:val="22"/>
          <w:szCs w:val="22"/>
        </w:rPr>
        <w:t>c) per i candidati interni che non siano in possesso di credito scolastico per la classe terza o per la classe quarta, in sede di scrutinio finale della classe quinta il consiglio di classe attribuisce il credito mancante, in base ai risultati conseguiti, a seconda dei casi, per idoneità e per promozione, ovvero in base ai risultati conseguiti negli esami preliminari sostenuti negli anni scolastici decorsi quali candidati esterni all’esame di Stato;</w:t>
      </w:r>
    </w:p>
    <w:p w14:paraId="418EF1C2" w14:textId="23DD6EFA" w:rsidR="001378C4" w:rsidRDefault="001378C4" w:rsidP="001378C4">
      <w:pPr>
        <w:autoSpaceDE w:val="0"/>
        <w:autoSpaceDN w:val="0"/>
        <w:adjustRightInd w:val="0"/>
        <w:jc w:val="both"/>
        <w:rPr>
          <w:sz w:val="22"/>
          <w:szCs w:val="22"/>
        </w:rPr>
      </w:pPr>
    </w:p>
    <w:p w14:paraId="3B4F2D10" w14:textId="60FC428C" w:rsidR="00225C9C" w:rsidRPr="002D0F5A" w:rsidRDefault="006A104C" w:rsidP="006A104C">
      <w:pPr>
        <w:shd w:val="clear" w:color="auto" w:fill="FFFFFF"/>
        <w:spacing w:line="293" w:lineRule="atLeast"/>
        <w:jc w:val="both"/>
        <w:rPr>
          <w:sz w:val="22"/>
          <w:szCs w:val="22"/>
        </w:rPr>
      </w:pPr>
      <w:r w:rsidRPr="002D0F5A">
        <w:rPr>
          <w:sz w:val="22"/>
          <w:szCs w:val="22"/>
        </w:rPr>
        <w:t xml:space="preserve">Il Consiglio di Classe </w:t>
      </w:r>
      <w:r w:rsidR="001378C4" w:rsidRPr="002D0F5A">
        <w:rPr>
          <w:sz w:val="22"/>
          <w:szCs w:val="22"/>
        </w:rPr>
        <w:t>provvede quindi</w:t>
      </w:r>
      <w:r w:rsidRPr="002D0F5A">
        <w:rPr>
          <w:sz w:val="22"/>
          <w:szCs w:val="22"/>
        </w:rPr>
        <w:t xml:space="preserve"> </w:t>
      </w:r>
      <w:r w:rsidR="001C3F39" w:rsidRPr="002D0F5A">
        <w:rPr>
          <w:sz w:val="22"/>
          <w:szCs w:val="22"/>
        </w:rPr>
        <w:t>a definire</w:t>
      </w:r>
      <w:r w:rsidRPr="002D0F5A">
        <w:rPr>
          <w:sz w:val="22"/>
          <w:szCs w:val="22"/>
        </w:rPr>
        <w:t xml:space="preserve"> i crediti </w:t>
      </w:r>
      <w:r w:rsidR="00A03C5C" w:rsidRPr="002D0F5A">
        <w:rPr>
          <w:sz w:val="22"/>
          <w:szCs w:val="22"/>
        </w:rPr>
        <w:t xml:space="preserve">della /delle classi precedente/i </w:t>
      </w:r>
      <w:r w:rsidRPr="002D0F5A">
        <w:rPr>
          <w:sz w:val="22"/>
          <w:szCs w:val="22"/>
        </w:rPr>
        <w:t xml:space="preserve">secondo quanto previsto </w:t>
      </w:r>
      <w:r w:rsidR="001C3F39" w:rsidRPr="002D0F5A">
        <w:rPr>
          <w:sz w:val="22"/>
          <w:szCs w:val="22"/>
        </w:rPr>
        <w:t>dal precedente punto 4</w:t>
      </w:r>
      <w:r w:rsidR="00A03C5C" w:rsidRPr="002D0F5A">
        <w:rPr>
          <w:sz w:val="22"/>
          <w:szCs w:val="22"/>
        </w:rPr>
        <w:t xml:space="preserve"> </w:t>
      </w:r>
      <w:r w:rsidR="001C3F39" w:rsidRPr="002D0F5A">
        <w:rPr>
          <w:sz w:val="22"/>
          <w:szCs w:val="22"/>
        </w:rPr>
        <w:t>per gli studenti privi di attribuzione del credito relativo alle classi terza e/o quarta.</w:t>
      </w:r>
    </w:p>
    <w:p w14:paraId="4C9AE2C3" w14:textId="1F400E73" w:rsidR="00225C9C" w:rsidRDefault="00225C9C" w:rsidP="006A104C">
      <w:pPr>
        <w:shd w:val="clear" w:color="auto" w:fill="FFFFFF"/>
        <w:spacing w:line="293" w:lineRule="atLeast"/>
        <w:jc w:val="both"/>
        <w:rPr>
          <w:sz w:val="22"/>
          <w:szCs w:val="22"/>
        </w:rPr>
      </w:pPr>
    </w:p>
    <w:p w14:paraId="77771822" w14:textId="37EFBA54" w:rsidR="00A03C5C" w:rsidRPr="002D0F5A" w:rsidRDefault="00A03C5C" w:rsidP="006A104C">
      <w:pPr>
        <w:shd w:val="clear" w:color="auto" w:fill="FFFFFF"/>
        <w:spacing w:line="293" w:lineRule="atLeast"/>
        <w:jc w:val="both"/>
        <w:rPr>
          <w:sz w:val="22"/>
          <w:szCs w:val="22"/>
        </w:rPr>
      </w:pPr>
      <w:r>
        <w:rPr>
          <w:sz w:val="22"/>
          <w:szCs w:val="22"/>
        </w:rPr>
        <w:t xml:space="preserve">Per l’attribuzione del credito scolastico, il Dirigente Scolastico richiama </w:t>
      </w:r>
      <w:r w:rsidRPr="002D0F5A">
        <w:rPr>
          <w:sz w:val="22"/>
          <w:szCs w:val="22"/>
        </w:rPr>
        <w:t>i criteri deliberati e contenuti nel POF vigente</w:t>
      </w:r>
      <w:r w:rsidR="00F31B6F" w:rsidRPr="002D0F5A">
        <w:rPr>
          <w:sz w:val="22"/>
          <w:szCs w:val="22"/>
        </w:rPr>
        <w:t>.</w:t>
      </w:r>
    </w:p>
    <w:p w14:paraId="45E3B28A" w14:textId="77777777" w:rsidR="00DA11BC" w:rsidRPr="002D0F5A" w:rsidRDefault="00DA11BC" w:rsidP="00DA11BC">
      <w:pPr>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1235"/>
        <w:gridCol w:w="5184"/>
      </w:tblGrid>
      <w:tr w:rsidR="00DA11BC" w:rsidRPr="00755BE9" w14:paraId="748A2934" w14:textId="77777777" w:rsidTr="00D36E97">
        <w:tc>
          <w:tcPr>
            <w:tcW w:w="3259" w:type="dxa"/>
            <w:shd w:val="clear" w:color="auto" w:fill="auto"/>
          </w:tcPr>
          <w:p w14:paraId="4B453066" w14:textId="77777777" w:rsidR="00DA11BC" w:rsidRPr="00755BE9" w:rsidRDefault="00DA11BC" w:rsidP="00D36E97">
            <w:pPr>
              <w:autoSpaceDE w:val="0"/>
              <w:autoSpaceDN w:val="0"/>
              <w:adjustRightInd w:val="0"/>
              <w:jc w:val="both"/>
              <w:rPr>
                <w:sz w:val="22"/>
                <w:szCs w:val="22"/>
              </w:rPr>
            </w:pPr>
            <w:r w:rsidRPr="00755BE9">
              <w:rPr>
                <w:sz w:val="22"/>
                <w:szCs w:val="22"/>
              </w:rPr>
              <w:t>Studente (nome e cognome)</w:t>
            </w:r>
          </w:p>
        </w:tc>
        <w:tc>
          <w:tcPr>
            <w:tcW w:w="1244" w:type="dxa"/>
            <w:shd w:val="clear" w:color="auto" w:fill="auto"/>
          </w:tcPr>
          <w:p w14:paraId="385E91D8" w14:textId="77777777" w:rsidR="00DA11BC" w:rsidRPr="00755BE9" w:rsidRDefault="00DA11BC" w:rsidP="00D36E97">
            <w:pPr>
              <w:autoSpaceDE w:val="0"/>
              <w:autoSpaceDN w:val="0"/>
              <w:adjustRightInd w:val="0"/>
              <w:jc w:val="both"/>
              <w:rPr>
                <w:sz w:val="22"/>
                <w:szCs w:val="22"/>
              </w:rPr>
            </w:pPr>
            <w:r w:rsidRPr="00755BE9">
              <w:rPr>
                <w:sz w:val="22"/>
                <w:szCs w:val="22"/>
              </w:rPr>
              <w:t>Credito</w:t>
            </w:r>
          </w:p>
        </w:tc>
        <w:tc>
          <w:tcPr>
            <w:tcW w:w="5275" w:type="dxa"/>
            <w:shd w:val="clear" w:color="auto" w:fill="auto"/>
          </w:tcPr>
          <w:p w14:paraId="1F0DEEAD" w14:textId="77777777" w:rsidR="00DA11BC" w:rsidRPr="00755BE9" w:rsidRDefault="00DA11BC" w:rsidP="00D36E97">
            <w:pPr>
              <w:autoSpaceDE w:val="0"/>
              <w:autoSpaceDN w:val="0"/>
              <w:adjustRightInd w:val="0"/>
              <w:jc w:val="both"/>
              <w:rPr>
                <w:sz w:val="22"/>
                <w:szCs w:val="22"/>
              </w:rPr>
            </w:pPr>
            <w:r w:rsidRPr="00755BE9">
              <w:rPr>
                <w:sz w:val="22"/>
                <w:szCs w:val="22"/>
              </w:rPr>
              <w:t>Motivazione del credito</w:t>
            </w:r>
          </w:p>
        </w:tc>
      </w:tr>
      <w:tr w:rsidR="00DA11BC" w:rsidRPr="00755BE9" w14:paraId="72CFA218" w14:textId="77777777" w:rsidTr="00D36E97">
        <w:tc>
          <w:tcPr>
            <w:tcW w:w="3259" w:type="dxa"/>
            <w:shd w:val="clear" w:color="auto" w:fill="auto"/>
          </w:tcPr>
          <w:p w14:paraId="735B9F3B" w14:textId="77777777" w:rsidR="00DA11BC" w:rsidRPr="00755BE9" w:rsidRDefault="00DA11BC" w:rsidP="00D36E97">
            <w:pPr>
              <w:autoSpaceDE w:val="0"/>
              <w:autoSpaceDN w:val="0"/>
              <w:adjustRightInd w:val="0"/>
              <w:jc w:val="both"/>
              <w:rPr>
                <w:sz w:val="22"/>
                <w:szCs w:val="22"/>
              </w:rPr>
            </w:pPr>
          </w:p>
        </w:tc>
        <w:tc>
          <w:tcPr>
            <w:tcW w:w="1244" w:type="dxa"/>
            <w:shd w:val="clear" w:color="auto" w:fill="auto"/>
          </w:tcPr>
          <w:p w14:paraId="1CF897A4" w14:textId="77777777" w:rsidR="00DA11BC" w:rsidRPr="00755BE9" w:rsidRDefault="00DA11BC" w:rsidP="00D36E97">
            <w:pPr>
              <w:autoSpaceDE w:val="0"/>
              <w:autoSpaceDN w:val="0"/>
              <w:adjustRightInd w:val="0"/>
              <w:jc w:val="both"/>
              <w:rPr>
                <w:sz w:val="22"/>
                <w:szCs w:val="22"/>
              </w:rPr>
            </w:pPr>
          </w:p>
        </w:tc>
        <w:tc>
          <w:tcPr>
            <w:tcW w:w="5275" w:type="dxa"/>
            <w:shd w:val="clear" w:color="auto" w:fill="auto"/>
          </w:tcPr>
          <w:p w14:paraId="07DE3623" w14:textId="77777777" w:rsidR="00DA11BC" w:rsidRPr="00755BE9" w:rsidRDefault="00DA11BC" w:rsidP="00D36E97">
            <w:pPr>
              <w:autoSpaceDE w:val="0"/>
              <w:autoSpaceDN w:val="0"/>
              <w:adjustRightInd w:val="0"/>
              <w:jc w:val="both"/>
              <w:rPr>
                <w:sz w:val="22"/>
                <w:szCs w:val="22"/>
              </w:rPr>
            </w:pPr>
          </w:p>
        </w:tc>
      </w:tr>
      <w:tr w:rsidR="00DA11BC" w:rsidRPr="00755BE9" w14:paraId="33DC38C9" w14:textId="77777777" w:rsidTr="00D36E97">
        <w:tc>
          <w:tcPr>
            <w:tcW w:w="3259" w:type="dxa"/>
            <w:shd w:val="clear" w:color="auto" w:fill="auto"/>
          </w:tcPr>
          <w:p w14:paraId="228A7A91" w14:textId="77777777" w:rsidR="00DA11BC" w:rsidRPr="00755BE9" w:rsidRDefault="00DA11BC" w:rsidP="00D36E97">
            <w:pPr>
              <w:autoSpaceDE w:val="0"/>
              <w:autoSpaceDN w:val="0"/>
              <w:adjustRightInd w:val="0"/>
              <w:jc w:val="both"/>
              <w:rPr>
                <w:sz w:val="22"/>
                <w:szCs w:val="22"/>
              </w:rPr>
            </w:pPr>
          </w:p>
        </w:tc>
        <w:tc>
          <w:tcPr>
            <w:tcW w:w="1244" w:type="dxa"/>
            <w:shd w:val="clear" w:color="auto" w:fill="auto"/>
          </w:tcPr>
          <w:p w14:paraId="358CCC4A" w14:textId="77777777" w:rsidR="00DA11BC" w:rsidRPr="00755BE9" w:rsidRDefault="00DA11BC" w:rsidP="00D36E97">
            <w:pPr>
              <w:autoSpaceDE w:val="0"/>
              <w:autoSpaceDN w:val="0"/>
              <w:adjustRightInd w:val="0"/>
              <w:jc w:val="both"/>
              <w:rPr>
                <w:sz w:val="22"/>
                <w:szCs w:val="22"/>
              </w:rPr>
            </w:pPr>
          </w:p>
        </w:tc>
        <w:tc>
          <w:tcPr>
            <w:tcW w:w="5275" w:type="dxa"/>
            <w:shd w:val="clear" w:color="auto" w:fill="auto"/>
          </w:tcPr>
          <w:p w14:paraId="758614E3" w14:textId="77777777" w:rsidR="00DA11BC" w:rsidRPr="00755BE9" w:rsidRDefault="00DA11BC" w:rsidP="00D36E97">
            <w:pPr>
              <w:autoSpaceDE w:val="0"/>
              <w:autoSpaceDN w:val="0"/>
              <w:adjustRightInd w:val="0"/>
              <w:jc w:val="both"/>
              <w:rPr>
                <w:sz w:val="22"/>
                <w:szCs w:val="22"/>
              </w:rPr>
            </w:pPr>
          </w:p>
        </w:tc>
      </w:tr>
      <w:tr w:rsidR="00DA11BC" w:rsidRPr="00755BE9" w14:paraId="1162655B" w14:textId="77777777" w:rsidTr="00D36E97">
        <w:tc>
          <w:tcPr>
            <w:tcW w:w="3259" w:type="dxa"/>
            <w:shd w:val="clear" w:color="auto" w:fill="auto"/>
          </w:tcPr>
          <w:p w14:paraId="227B3549" w14:textId="77777777" w:rsidR="00DA11BC" w:rsidRPr="00755BE9" w:rsidRDefault="00DA11BC" w:rsidP="00D36E97">
            <w:pPr>
              <w:autoSpaceDE w:val="0"/>
              <w:autoSpaceDN w:val="0"/>
              <w:adjustRightInd w:val="0"/>
              <w:jc w:val="both"/>
              <w:rPr>
                <w:sz w:val="22"/>
                <w:szCs w:val="22"/>
              </w:rPr>
            </w:pPr>
          </w:p>
        </w:tc>
        <w:tc>
          <w:tcPr>
            <w:tcW w:w="1244" w:type="dxa"/>
            <w:shd w:val="clear" w:color="auto" w:fill="auto"/>
          </w:tcPr>
          <w:p w14:paraId="6BB8092F" w14:textId="77777777" w:rsidR="00DA11BC" w:rsidRPr="00755BE9" w:rsidRDefault="00DA11BC" w:rsidP="00D36E97">
            <w:pPr>
              <w:autoSpaceDE w:val="0"/>
              <w:autoSpaceDN w:val="0"/>
              <w:adjustRightInd w:val="0"/>
              <w:jc w:val="both"/>
              <w:rPr>
                <w:sz w:val="22"/>
                <w:szCs w:val="22"/>
              </w:rPr>
            </w:pPr>
          </w:p>
        </w:tc>
        <w:tc>
          <w:tcPr>
            <w:tcW w:w="5275" w:type="dxa"/>
            <w:shd w:val="clear" w:color="auto" w:fill="auto"/>
          </w:tcPr>
          <w:p w14:paraId="0E453DD9" w14:textId="77777777" w:rsidR="00DA11BC" w:rsidRPr="00755BE9" w:rsidRDefault="00DA11BC" w:rsidP="00D36E97">
            <w:pPr>
              <w:autoSpaceDE w:val="0"/>
              <w:autoSpaceDN w:val="0"/>
              <w:adjustRightInd w:val="0"/>
              <w:jc w:val="both"/>
              <w:rPr>
                <w:sz w:val="22"/>
                <w:szCs w:val="22"/>
              </w:rPr>
            </w:pPr>
          </w:p>
        </w:tc>
      </w:tr>
      <w:tr w:rsidR="00DA11BC" w:rsidRPr="00755BE9" w14:paraId="0619F720" w14:textId="77777777" w:rsidTr="00D36E97">
        <w:tc>
          <w:tcPr>
            <w:tcW w:w="3259" w:type="dxa"/>
            <w:shd w:val="clear" w:color="auto" w:fill="auto"/>
          </w:tcPr>
          <w:p w14:paraId="06D71E64" w14:textId="77777777" w:rsidR="00DA11BC" w:rsidRPr="00755BE9" w:rsidRDefault="00DA11BC" w:rsidP="00D36E97">
            <w:pPr>
              <w:autoSpaceDE w:val="0"/>
              <w:autoSpaceDN w:val="0"/>
              <w:adjustRightInd w:val="0"/>
              <w:jc w:val="both"/>
              <w:rPr>
                <w:sz w:val="22"/>
                <w:szCs w:val="22"/>
              </w:rPr>
            </w:pPr>
          </w:p>
        </w:tc>
        <w:tc>
          <w:tcPr>
            <w:tcW w:w="1244" w:type="dxa"/>
            <w:shd w:val="clear" w:color="auto" w:fill="auto"/>
          </w:tcPr>
          <w:p w14:paraId="05B59D00" w14:textId="77777777" w:rsidR="00DA11BC" w:rsidRPr="00755BE9" w:rsidRDefault="00DA11BC" w:rsidP="00D36E97">
            <w:pPr>
              <w:autoSpaceDE w:val="0"/>
              <w:autoSpaceDN w:val="0"/>
              <w:adjustRightInd w:val="0"/>
              <w:jc w:val="both"/>
              <w:rPr>
                <w:sz w:val="22"/>
                <w:szCs w:val="22"/>
              </w:rPr>
            </w:pPr>
          </w:p>
        </w:tc>
        <w:tc>
          <w:tcPr>
            <w:tcW w:w="5275" w:type="dxa"/>
            <w:shd w:val="clear" w:color="auto" w:fill="auto"/>
          </w:tcPr>
          <w:p w14:paraId="2354C518" w14:textId="77777777" w:rsidR="00DA11BC" w:rsidRPr="00755BE9" w:rsidRDefault="00DA11BC" w:rsidP="00D36E97">
            <w:pPr>
              <w:autoSpaceDE w:val="0"/>
              <w:autoSpaceDN w:val="0"/>
              <w:adjustRightInd w:val="0"/>
              <w:jc w:val="both"/>
              <w:rPr>
                <w:sz w:val="22"/>
                <w:szCs w:val="22"/>
              </w:rPr>
            </w:pPr>
          </w:p>
        </w:tc>
      </w:tr>
      <w:tr w:rsidR="00DA11BC" w:rsidRPr="00755BE9" w14:paraId="68141830" w14:textId="77777777" w:rsidTr="00D36E97">
        <w:tc>
          <w:tcPr>
            <w:tcW w:w="3259" w:type="dxa"/>
            <w:shd w:val="clear" w:color="auto" w:fill="auto"/>
          </w:tcPr>
          <w:p w14:paraId="2D2A2C17" w14:textId="77777777" w:rsidR="00DA11BC" w:rsidRPr="00755BE9" w:rsidRDefault="00DA11BC" w:rsidP="00D36E97">
            <w:pPr>
              <w:autoSpaceDE w:val="0"/>
              <w:autoSpaceDN w:val="0"/>
              <w:adjustRightInd w:val="0"/>
              <w:jc w:val="both"/>
              <w:rPr>
                <w:sz w:val="22"/>
                <w:szCs w:val="22"/>
              </w:rPr>
            </w:pPr>
          </w:p>
        </w:tc>
        <w:tc>
          <w:tcPr>
            <w:tcW w:w="1244" w:type="dxa"/>
            <w:shd w:val="clear" w:color="auto" w:fill="auto"/>
          </w:tcPr>
          <w:p w14:paraId="45EA414D" w14:textId="77777777" w:rsidR="00DA11BC" w:rsidRPr="00755BE9" w:rsidRDefault="00DA11BC" w:rsidP="00D36E97">
            <w:pPr>
              <w:autoSpaceDE w:val="0"/>
              <w:autoSpaceDN w:val="0"/>
              <w:adjustRightInd w:val="0"/>
              <w:jc w:val="both"/>
              <w:rPr>
                <w:sz w:val="22"/>
                <w:szCs w:val="22"/>
              </w:rPr>
            </w:pPr>
          </w:p>
        </w:tc>
        <w:tc>
          <w:tcPr>
            <w:tcW w:w="5275" w:type="dxa"/>
            <w:shd w:val="clear" w:color="auto" w:fill="auto"/>
          </w:tcPr>
          <w:p w14:paraId="46D803BC" w14:textId="77777777" w:rsidR="00DA11BC" w:rsidRPr="00755BE9" w:rsidRDefault="00DA11BC" w:rsidP="00D36E97">
            <w:pPr>
              <w:autoSpaceDE w:val="0"/>
              <w:autoSpaceDN w:val="0"/>
              <w:adjustRightInd w:val="0"/>
              <w:jc w:val="both"/>
              <w:rPr>
                <w:sz w:val="22"/>
                <w:szCs w:val="22"/>
              </w:rPr>
            </w:pPr>
          </w:p>
        </w:tc>
      </w:tr>
      <w:tr w:rsidR="00DA11BC" w:rsidRPr="00755BE9" w14:paraId="78E1A6EA" w14:textId="77777777" w:rsidTr="00D36E97">
        <w:tc>
          <w:tcPr>
            <w:tcW w:w="3259" w:type="dxa"/>
            <w:shd w:val="clear" w:color="auto" w:fill="auto"/>
          </w:tcPr>
          <w:p w14:paraId="65F0E1EC" w14:textId="77777777" w:rsidR="00DA11BC" w:rsidRPr="00755BE9" w:rsidRDefault="00DA11BC" w:rsidP="00D36E97">
            <w:pPr>
              <w:autoSpaceDE w:val="0"/>
              <w:autoSpaceDN w:val="0"/>
              <w:adjustRightInd w:val="0"/>
              <w:jc w:val="both"/>
              <w:rPr>
                <w:sz w:val="22"/>
                <w:szCs w:val="22"/>
              </w:rPr>
            </w:pPr>
          </w:p>
        </w:tc>
        <w:tc>
          <w:tcPr>
            <w:tcW w:w="1244" w:type="dxa"/>
            <w:shd w:val="clear" w:color="auto" w:fill="auto"/>
          </w:tcPr>
          <w:p w14:paraId="6517F792" w14:textId="77777777" w:rsidR="00DA11BC" w:rsidRPr="00755BE9" w:rsidRDefault="00DA11BC" w:rsidP="00D36E97">
            <w:pPr>
              <w:autoSpaceDE w:val="0"/>
              <w:autoSpaceDN w:val="0"/>
              <w:adjustRightInd w:val="0"/>
              <w:jc w:val="both"/>
              <w:rPr>
                <w:sz w:val="22"/>
                <w:szCs w:val="22"/>
              </w:rPr>
            </w:pPr>
          </w:p>
        </w:tc>
        <w:tc>
          <w:tcPr>
            <w:tcW w:w="5275" w:type="dxa"/>
            <w:shd w:val="clear" w:color="auto" w:fill="auto"/>
          </w:tcPr>
          <w:p w14:paraId="638177E6" w14:textId="77777777" w:rsidR="00DA11BC" w:rsidRPr="00755BE9" w:rsidRDefault="00DA11BC" w:rsidP="00D36E97">
            <w:pPr>
              <w:autoSpaceDE w:val="0"/>
              <w:autoSpaceDN w:val="0"/>
              <w:adjustRightInd w:val="0"/>
              <w:jc w:val="both"/>
              <w:rPr>
                <w:sz w:val="22"/>
                <w:szCs w:val="22"/>
              </w:rPr>
            </w:pPr>
          </w:p>
        </w:tc>
      </w:tr>
      <w:tr w:rsidR="00DA11BC" w:rsidRPr="00755BE9" w14:paraId="717E60ED" w14:textId="77777777" w:rsidTr="00D36E97">
        <w:tc>
          <w:tcPr>
            <w:tcW w:w="3259" w:type="dxa"/>
            <w:shd w:val="clear" w:color="auto" w:fill="auto"/>
          </w:tcPr>
          <w:p w14:paraId="03CD6296" w14:textId="77777777" w:rsidR="00DA11BC" w:rsidRPr="00755BE9" w:rsidRDefault="00DA11BC" w:rsidP="00D36E97">
            <w:pPr>
              <w:autoSpaceDE w:val="0"/>
              <w:autoSpaceDN w:val="0"/>
              <w:adjustRightInd w:val="0"/>
              <w:jc w:val="both"/>
              <w:rPr>
                <w:sz w:val="22"/>
                <w:szCs w:val="22"/>
              </w:rPr>
            </w:pPr>
          </w:p>
        </w:tc>
        <w:tc>
          <w:tcPr>
            <w:tcW w:w="1244" w:type="dxa"/>
            <w:shd w:val="clear" w:color="auto" w:fill="auto"/>
          </w:tcPr>
          <w:p w14:paraId="794BC677" w14:textId="77777777" w:rsidR="00DA11BC" w:rsidRPr="00755BE9" w:rsidRDefault="00DA11BC" w:rsidP="00D36E97">
            <w:pPr>
              <w:autoSpaceDE w:val="0"/>
              <w:autoSpaceDN w:val="0"/>
              <w:adjustRightInd w:val="0"/>
              <w:jc w:val="both"/>
              <w:rPr>
                <w:sz w:val="22"/>
                <w:szCs w:val="22"/>
              </w:rPr>
            </w:pPr>
          </w:p>
        </w:tc>
        <w:tc>
          <w:tcPr>
            <w:tcW w:w="5275" w:type="dxa"/>
            <w:shd w:val="clear" w:color="auto" w:fill="auto"/>
          </w:tcPr>
          <w:p w14:paraId="6B09C95A" w14:textId="77777777" w:rsidR="00DA11BC" w:rsidRPr="00755BE9" w:rsidRDefault="00DA11BC" w:rsidP="00D36E97">
            <w:pPr>
              <w:autoSpaceDE w:val="0"/>
              <w:autoSpaceDN w:val="0"/>
              <w:adjustRightInd w:val="0"/>
              <w:jc w:val="both"/>
              <w:rPr>
                <w:sz w:val="22"/>
                <w:szCs w:val="22"/>
              </w:rPr>
            </w:pPr>
          </w:p>
        </w:tc>
      </w:tr>
      <w:tr w:rsidR="00DA11BC" w:rsidRPr="00755BE9" w14:paraId="7BC07534" w14:textId="77777777" w:rsidTr="00D36E97">
        <w:tc>
          <w:tcPr>
            <w:tcW w:w="3259" w:type="dxa"/>
            <w:shd w:val="clear" w:color="auto" w:fill="auto"/>
          </w:tcPr>
          <w:p w14:paraId="18595F35" w14:textId="77777777" w:rsidR="00DA11BC" w:rsidRPr="00755BE9" w:rsidRDefault="00DA11BC" w:rsidP="00D36E97">
            <w:pPr>
              <w:autoSpaceDE w:val="0"/>
              <w:autoSpaceDN w:val="0"/>
              <w:adjustRightInd w:val="0"/>
              <w:jc w:val="both"/>
              <w:rPr>
                <w:sz w:val="22"/>
                <w:szCs w:val="22"/>
              </w:rPr>
            </w:pPr>
          </w:p>
        </w:tc>
        <w:tc>
          <w:tcPr>
            <w:tcW w:w="1244" w:type="dxa"/>
            <w:shd w:val="clear" w:color="auto" w:fill="auto"/>
          </w:tcPr>
          <w:p w14:paraId="37A63884" w14:textId="77777777" w:rsidR="00DA11BC" w:rsidRPr="00755BE9" w:rsidRDefault="00DA11BC" w:rsidP="00D36E97">
            <w:pPr>
              <w:autoSpaceDE w:val="0"/>
              <w:autoSpaceDN w:val="0"/>
              <w:adjustRightInd w:val="0"/>
              <w:jc w:val="both"/>
              <w:rPr>
                <w:sz w:val="22"/>
                <w:szCs w:val="22"/>
              </w:rPr>
            </w:pPr>
          </w:p>
        </w:tc>
        <w:tc>
          <w:tcPr>
            <w:tcW w:w="5275" w:type="dxa"/>
            <w:shd w:val="clear" w:color="auto" w:fill="auto"/>
          </w:tcPr>
          <w:p w14:paraId="7ED2E5A2" w14:textId="77777777" w:rsidR="00DA11BC" w:rsidRPr="00755BE9" w:rsidRDefault="00DA11BC" w:rsidP="00D36E97">
            <w:pPr>
              <w:autoSpaceDE w:val="0"/>
              <w:autoSpaceDN w:val="0"/>
              <w:adjustRightInd w:val="0"/>
              <w:jc w:val="both"/>
              <w:rPr>
                <w:sz w:val="22"/>
                <w:szCs w:val="22"/>
              </w:rPr>
            </w:pPr>
          </w:p>
        </w:tc>
      </w:tr>
      <w:tr w:rsidR="00DA11BC" w:rsidRPr="00755BE9" w14:paraId="6736B632" w14:textId="77777777" w:rsidTr="00D36E97">
        <w:tc>
          <w:tcPr>
            <w:tcW w:w="3259" w:type="dxa"/>
            <w:shd w:val="clear" w:color="auto" w:fill="auto"/>
          </w:tcPr>
          <w:p w14:paraId="215D47C0" w14:textId="77777777" w:rsidR="00DA11BC" w:rsidRPr="00755BE9" w:rsidRDefault="00DA11BC" w:rsidP="00D36E97">
            <w:pPr>
              <w:autoSpaceDE w:val="0"/>
              <w:autoSpaceDN w:val="0"/>
              <w:adjustRightInd w:val="0"/>
              <w:jc w:val="both"/>
              <w:rPr>
                <w:sz w:val="22"/>
                <w:szCs w:val="22"/>
              </w:rPr>
            </w:pPr>
          </w:p>
        </w:tc>
        <w:tc>
          <w:tcPr>
            <w:tcW w:w="1244" w:type="dxa"/>
            <w:shd w:val="clear" w:color="auto" w:fill="auto"/>
          </w:tcPr>
          <w:p w14:paraId="12964DF8" w14:textId="77777777" w:rsidR="00DA11BC" w:rsidRPr="00755BE9" w:rsidRDefault="00DA11BC" w:rsidP="00D36E97">
            <w:pPr>
              <w:autoSpaceDE w:val="0"/>
              <w:autoSpaceDN w:val="0"/>
              <w:adjustRightInd w:val="0"/>
              <w:jc w:val="both"/>
              <w:rPr>
                <w:sz w:val="22"/>
                <w:szCs w:val="22"/>
              </w:rPr>
            </w:pPr>
          </w:p>
        </w:tc>
        <w:tc>
          <w:tcPr>
            <w:tcW w:w="5275" w:type="dxa"/>
            <w:shd w:val="clear" w:color="auto" w:fill="auto"/>
          </w:tcPr>
          <w:p w14:paraId="2B39E5EE" w14:textId="77777777" w:rsidR="00DA11BC" w:rsidRPr="00755BE9" w:rsidRDefault="00DA11BC" w:rsidP="00D36E97">
            <w:pPr>
              <w:autoSpaceDE w:val="0"/>
              <w:autoSpaceDN w:val="0"/>
              <w:adjustRightInd w:val="0"/>
              <w:jc w:val="both"/>
              <w:rPr>
                <w:sz w:val="22"/>
                <w:szCs w:val="22"/>
              </w:rPr>
            </w:pPr>
          </w:p>
        </w:tc>
      </w:tr>
      <w:tr w:rsidR="00DA11BC" w:rsidRPr="00755BE9" w14:paraId="3E9A65FD" w14:textId="77777777" w:rsidTr="00D36E97">
        <w:tc>
          <w:tcPr>
            <w:tcW w:w="3259" w:type="dxa"/>
            <w:shd w:val="clear" w:color="auto" w:fill="auto"/>
          </w:tcPr>
          <w:p w14:paraId="38F89B18" w14:textId="77777777" w:rsidR="00DA11BC" w:rsidRPr="00755BE9" w:rsidRDefault="00DA11BC" w:rsidP="00D36E97">
            <w:pPr>
              <w:autoSpaceDE w:val="0"/>
              <w:autoSpaceDN w:val="0"/>
              <w:adjustRightInd w:val="0"/>
              <w:jc w:val="both"/>
              <w:rPr>
                <w:sz w:val="22"/>
                <w:szCs w:val="22"/>
              </w:rPr>
            </w:pPr>
          </w:p>
        </w:tc>
        <w:tc>
          <w:tcPr>
            <w:tcW w:w="1244" w:type="dxa"/>
            <w:shd w:val="clear" w:color="auto" w:fill="auto"/>
          </w:tcPr>
          <w:p w14:paraId="3462B605" w14:textId="77777777" w:rsidR="00DA11BC" w:rsidRPr="00755BE9" w:rsidRDefault="00DA11BC" w:rsidP="00D36E97">
            <w:pPr>
              <w:autoSpaceDE w:val="0"/>
              <w:autoSpaceDN w:val="0"/>
              <w:adjustRightInd w:val="0"/>
              <w:jc w:val="both"/>
              <w:rPr>
                <w:sz w:val="22"/>
                <w:szCs w:val="22"/>
              </w:rPr>
            </w:pPr>
          </w:p>
        </w:tc>
        <w:tc>
          <w:tcPr>
            <w:tcW w:w="5275" w:type="dxa"/>
            <w:shd w:val="clear" w:color="auto" w:fill="auto"/>
          </w:tcPr>
          <w:p w14:paraId="49EDB089" w14:textId="77777777" w:rsidR="00DA11BC" w:rsidRPr="00755BE9" w:rsidRDefault="00DA11BC" w:rsidP="00D36E97">
            <w:pPr>
              <w:autoSpaceDE w:val="0"/>
              <w:autoSpaceDN w:val="0"/>
              <w:adjustRightInd w:val="0"/>
              <w:jc w:val="both"/>
              <w:rPr>
                <w:sz w:val="22"/>
                <w:szCs w:val="22"/>
              </w:rPr>
            </w:pPr>
          </w:p>
        </w:tc>
      </w:tr>
      <w:tr w:rsidR="00DA11BC" w:rsidRPr="00755BE9" w14:paraId="7F8B876C" w14:textId="77777777" w:rsidTr="00D36E97">
        <w:tc>
          <w:tcPr>
            <w:tcW w:w="3259" w:type="dxa"/>
            <w:shd w:val="clear" w:color="auto" w:fill="auto"/>
          </w:tcPr>
          <w:p w14:paraId="44477C2B" w14:textId="77777777" w:rsidR="00DA11BC" w:rsidRPr="00755BE9" w:rsidRDefault="00DA11BC" w:rsidP="00D36E97">
            <w:pPr>
              <w:autoSpaceDE w:val="0"/>
              <w:autoSpaceDN w:val="0"/>
              <w:adjustRightInd w:val="0"/>
              <w:jc w:val="both"/>
              <w:rPr>
                <w:sz w:val="22"/>
                <w:szCs w:val="22"/>
              </w:rPr>
            </w:pPr>
          </w:p>
        </w:tc>
        <w:tc>
          <w:tcPr>
            <w:tcW w:w="1244" w:type="dxa"/>
            <w:shd w:val="clear" w:color="auto" w:fill="auto"/>
          </w:tcPr>
          <w:p w14:paraId="05734E9F" w14:textId="77777777" w:rsidR="00DA11BC" w:rsidRPr="00755BE9" w:rsidRDefault="00DA11BC" w:rsidP="00D36E97">
            <w:pPr>
              <w:autoSpaceDE w:val="0"/>
              <w:autoSpaceDN w:val="0"/>
              <w:adjustRightInd w:val="0"/>
              <w:jc w:val="both"/>
              <w:rPr>
                <w:sz w:val="22"/>
                <w:szCs w:val="22"/>
              </w:rPr>
            </w:pPr>
          </w:p>
        </w:tc>
        <w:tc>
          <w:tcPr>
            <w:tcW w:w="5275" w:type="dxa"/>
            <w:shd w:val="clear" w:color="auto" w:fill="auto"/>
          </w:tcPr>
          <w:p w14:paraId="339BEACD" w14:textId="77777777" w:rsidR="00DA11BC" w:rsidRPr="00755BE9" w:rsidRDefault="00DA11BC" w:rsidP="00D36E97">
            <w:pPr>
              <w:autoSpaceDE w:val="0"/>
              <w:autoSpaceDN w:val="0"/>
              <w:adjustRightInd w:val="0"/>
              <w:jc w:val="both"/>
              <w:rPr>
                <w:sz w:val="22"/>
                <w:szCs w:val="22"/>
              </w:rPr>
            </w:pPr>
          </w:p>
        </w:tc>
      </w:tr>
      <w:tr w:rsidR="00DA11BC" w:rsidRPr="00755BE9" w14:paraId="0470B454" w14:textId="77777777" w:rsidTr="00D36E97">
        <w:tc>
          <w:tcPr>
            <w:tcW w:w="3259" w:type="dxa"/>
            <w:shd w:val="clear" w:color="auto" w:fill="auto"/>
          </w:tcPr>
          <w:p w14:paraId="26D728FB" w14:textId="77777777" w:rsidR="00DA11BC" w:rsidRPr="00755BE9" w:rsidRDefault="00DA11BC" w:rsidP="00D36E97">
            <w:pPr>
              <w:autoSpaceDE w:val="0"/>
              <w:autoSpaceDN w:val="0"/>
              <w:adjustRightInd w:val="0"/>
              <w:jc w:val="both"/>
              <w:rPr>
                <w:sz w:val="22"/>
                <w:szCs w:val="22"/>
              </w:rPr>
            </w:pPr>
          </w:p>
        </w:tc>
        <w:tc>
          <w:tcPr>
            <w:tcW w:w="1244" w:type="dxa"/>
            <w:shd w:val="clear" w:color="auto" w:fill="auto"/>
          </w:tcPr>
          <w:p w14:paraId="274BEAA5" w14:textId="77777777" w:rsidR="00DA11BC" w:rsidRPr="00755BE9" w:rsidRDefault="00DA11BC" w:rsidP="00D36E97">
            <w:pPr>
              <w:autoSpaceDE w:val="0"/>
              <w:autoSpaceDN w:val="0"/>
              <w:adjustRightInd w:val="0"/>
              <w:jc w:val="both"/>
              <w:rPr>
                <w:sz w:val="22"/>
                <w:szCs w:val="22"/>
              </w:rPr>
            </w:pPr>
          </w:p>
        </w:tc>
        <w:tc>
          <w:tcPr>
            <w:tcW w:w="5275" w:type="dxa"/>
            <w:shd w:val="clear" w:color="auto" w:fill="auto"/>
          </w:tcPr>
          <w:p w14:paraId="26757E08" w14:textId="77777777" w:rsidR="00DA11BC" w:rsidRPr="00755BE9" w:rsidRDefault="00DA11BC" w:rsidP="00D36E97">
            <w:pPr>
              <w:autoSpaceDE w:val="0"/>
              <w:autoSpaceDN w:val="0"/>
              <w:adjustRightInd w:val="0"/>
              <w:jc w:val="both"/>
              <w:rPr>
                <w:sz w:val="22"/>
                <w:szCs w:val="22"/>
              </w:rPr>
            </w:pPr>
          </w:p>
        </w:tc>
      </w:tr>
      <w:tr w:rsidR="00DA11BC" w:rsidRPr="00755BE9" w14:paraId="418885B1" w14:textId="77777777" w:rsidTr="00D36E97">
        <w:tc>
          <w:tcPr>
            <w:tcW w:w="3259" w:type="dxa"/>
            <w:shd w:val="clear" w:color="auto" w:fill="auto"/>
          </w:tcPr>
          <w:p w14:paraId="72C2AF90" w14:textId="77777777" w:rsidR="00DA11BC" w:rsidRPr="00755BE9" w:rsidRDefault="00DA11BC" w:rsidP="00D36E97">
            <w:pPr>
              <w:autoSpaceDE w:val="0"/>
              <w:autoSpaceDN w:val="0"/>
              <w:adjustRightInd w:val="0"/>
              <w:jc w:val="both"/>
              <w:rPr>
                <w:sz w:val="22"/>
                <w:szCs w:val="22"/>
              </w:rPr>
            </w:pPr>
          </w:p>
        </w:tc>
        <w:tc>
          <w:tcPr>
            <w:tcW w:w="1244" w:type="dxa"/>
            <w:shd w:val="clear" w:color="auto" w:fill="auto"/>
          </w:tcPr>
          <w:p w14:paraId="31D6183B" w14:textId="77777777" w:rsidR="00DA11BC" w:rsidRPr="00755BE9" w:rsidRDefault="00DA11BC" w:rsidP="00D36E97">
            <w:pPr>
              <w:autoSpaceDE w:val="0"/>
              <w:autoSpaceDN w:val="0"/>
              <w:adjustRightInd w:val="0"/>
              <w:jc w:val="both"/>
              <w:rPr>
                <w:sz w:val="22"/>
                <w:szCs w:val="22"/>
              </w:rPr>
            </w:pPr>
          </w:p>
        </w:tc>
        <w:tc>
          <w:tcPr>
            <w:tcW w:w="5275" w:type="dxa"/>
            <w:shd w:val="clear" w:color="auto" w:fill="auto"/>
          </w:tcPr>
          <w:p w14:paraId="7D6C5F14" w14:textId="77777777" w:rsidR="00DA11BC" w:rsidRPr="00755BE9" w:rsidRDefault="00DA11BC" w:rsidP="00D36E97">
            <w:pPr>
              <w:autoSpaceDE w:val="0"/>
              <w:autoSpaceDN w:val="0"/>
              <w:adjustRightInd w:val="0"/>
              <w:jc w:val="both"/>
              <w:rPr>
                <w:sz w:val="22"/>
                <w:szCs w:val="22"/>
              </w:rPr>
            </w:pPr>
          </w:p>
        </w:tc>
      </w:tr>
      <w:tr w:rsidR="00DA11BC" w:rsidRPr="00755BE9" w14:paraId="7BE1E7F0" w14:textId="77777777" w:rsidTr="00D36E97">
        <w:tc>
          <w:tcPr>
            <w:tcW w:w="3259" w:type="dxa"/>
            <w:shd w:val="clear" w:color="auto" w:fill="auto"/>
          </w:tcPr>
          <w:p w14:paraId="2D7DA1DB" w14:textId="77777777" w:rsidR="00DA11BC" w:rsidRPr="00755BE9" w:rsidRDefault="00DA11BC" w:rsidP="00D36E97">
            <w:pPr>
              <w:autoSpaceDE w:val="0"/>
              <w:autoSpaceDN w:val="0"/>
              <w:adjustRightInd w:val="0"/>
              <w:jc w:val="both"/>
              <w:rPr>
                <w:sz w:val="22"/>
                <w:szCs w:val="22"/>
              </w:rPr>
            </w:pPr>
          </w:p>
        </w:tc>
        <w:tc>
          <w:tcPr>
            <w:tcW w:w="1244" w:type="dxa"/>
            <w:shd w:val="clear" w:color="auto" w:fill="auto"/>
          </w:tcPr>
          <w:p w14:paraId="47B71E22" w14:textId="77777777" w:rsidR="00DA11BC" w:rsidRPr="00755BE9" w:rsidRDefault="00DA11BC" w:rsidP="00D36E97">
            <w:pPr>
              <w:autoSpaceDE w:val="0"/>
              <w:autoSpaceDN w:val="0"/>
              <w:adjustRightInd w:val="0"/>
              <w:jc w:val="both"/>
              <w:rPr>
                <w:sz w:val="22"/>
                <w:szCs w:val="22"/>
              </w:rPr>
            </w:pPr>
          </w:p>
        </w:tc>
        <w:tc>
          <w:tcPr>
            <w:tcW w:w="5275" w:type="dxa"/>
            <w:shd w:val="clear" w:color="auto" w:fill="auto"/>
          </w:tcPr>
          <w:p w14:paraId="570BD471" w14:textId="77777777" w:rsidR="00DA11BC" w:rsidRPr="00755BE9" w:rsidRDefault="00DA11BC" w:rsidP="00D36E97">
            <w:pPr>
              <w:autoSpaceDE w:val="0"/>
              <w:autoSpaceDN w:val="0"/>
              <w:adjustRightInd w:val="0"/>
              <w:jc w:val="both"/>
              <w:rPr>
                <w:sz w:val="22"/>
                <w:szCs w:val="22"/>
              </w:rPr>
            </w:pPr>
          </w:p>
        </w:tc>
      </w:tr>
      <w:tr w:rsidR="00DA11BC" w:rsidRPr="00755BE9" w14:paraId="52B26EF0" w14:textId="77777777" w:rsidTr="00D36E97">
        <w:tc>
          <w:tcPr>
            <w:tcW w:w="3259" w:type="dxa"/>
            <w:shd w:val="clear" w:color="auto" w:fill="auto"/>
          </w:tcPr>
          <w:p w14:paraId="248BC9D1" w14:textId="77777777" w:rsidR="00DA11BC" w:rsidRPr="00755BE9" w:rsidRDefault="00DA11BC" w:rsidP="00D36E97">
            <w:pPr>
              <w:autoSpaceDE w:val="0"/>
              <w:autoSpaceDN w:val="0"/>
              <w:adjustRightInd w:val="0"/>
              <w:jc w:val="both"/>
              <w:rPr>
                <w:sz w:val="22"/>
                <w:szCs w:val="22"/>
              </w:rPr>
            </w:pPr>
          </w:p>
        </w:tc>
        <w:tc>
          <w:tcPr>
            <w:tcW w:w="1244" w:type="dxa"/>
            <w:shd w:val="clear" w:color="auto" w:fill="auto"/>
          </w:tcPr>
          <w:p w14:paraId="21CA127F" w14:textId="77777777" w:rsidR="00DA11BC" w:rsidRPr="00755BE9" w:rsidRDefault="00DA11BC" w:rsidP="00D36E97">
            <w:pPr>
              <w:autoSpaceDE w:val="0"/>
              <w:autoSpaceDN w:val="0"/>
              <w:adjustRightInd w:val="0"/>
              <w:jc w:val="both"/>
              <w:rPr>
                <w:sz w:val="22"/>
                <w:szCs w:val="22"/>
              </w:rPr>
            </w:pPr>
          </w:p>
        </w:tc>
        <w:tc>
          <w:tcPr>
            <w:tcW w:w="5275" w:type="dxa"/>
            <w:shd w:val="clear" w:color="auto" w:fill="auto"/>
          </w:tcPr>
          <w:p w14:paraId="6034551F" w14:textId="77777777" w:rsidR="00DA11BC" w:rsidRPr="00755BE9" w:rsidRDefault="00DA11BC" w:rsidP="00D36E97">
            <w:pPr>
              <w:autoSpaceDE w:val="0"/>
              <w:autoSpaceDN w:val="0"/>
              <w:adjustRightInd w:val="0"/>
              <w:jc w:val="both"/>
              <w:rPr>
                <w:sz w:val="22"/>
                <w:szCs w:val="22"/>
              </w:rPr>
            </w:pPr>
          </w:p>
        </w:tc>
      </w:tr>
      <w:tr w:rsidR="00DA11BC" w:rsidRPr="00755BE9" w14:paraId="0945CD24" w14:textId="77777777" w:rsidTr="00D36E97">
        <w:tc>
          <w:tcPr>
            <w:tcW w:w="3259" w:type="dxa"/>
            <w:shd w:val="clear" w:color="auto" w:fill="auto"/>
          </w:tcPr>
          <w:p w14:paraId="2256BD83" w14:textId="77777777" w:rsidR="00DA11BC" w:rsidRPr="00755BE9" w:rsidRDefault="00DA11BC" w:rsidP="00D36E97">
            <w:pPr>
              <w:autoSpaceDE w:val="0"/>
              <w:autoSpaceDN w:val="0"/>
              <w:adjustRightInd w:val="0"/>
              <w:jc w:val="both"/>
              <w:rPr>
                <w:sz w:val="22"/>
                <w:szCs w:val="22"/>
              </w:rPr>
            </w:pPr>
          </w:p>
        </w:tc>
        <w:tc>
          <w:tcPr>
            <w:tcW w:w="1244" w:type="dxa"/>
            <w:shd w:val="clear" w:color="auto" w:fill="auto"/>
          </w:tcPr>
          <w:p w14:paraId="74B119A3" w14:textId="77777777" w:rsidR="00DA11BC" w:rsidRPr="00755BE9" w:rsidRDefault="00DA11BC" w:rsidP="00D36E97">
            <w:pPr>
              <w:autoSpaceDE w:val="0"/>
              <w:autoSpaceDN w:val="0"/>
              <w:adjustRightInd w:val="0"/>
              <w:jc w:val="both"/>
              <w:rPr>
                <w:sz w:val="22"/>
                <w:szCs w:val="22"/>
              </w:rPr>
            </w:pPr>
          </w:p>
        </w:tc>
        <w:tc>
          <w:tcPr>
            <w:tcW w:w="5275" w:type="dxa"/>
            <w:shd w:val="clear" w:color="auto" w:fill="auto"/>
          </w:tcPr>
          <w:p w14:paraId="49317441" w14:textId="77777777" w:rsidR="00DA11BC" w:rsidRPr="00755BE9" w:rsidRDefault="00DA11BC" w:rsidP="00D36E97">
            <w:pPr>
              <w:autoSpaceDE w:val="0"/>
              <w:autoSpaceDN w:val="0"/>
              <w:adjustRightInd w:val="0"/>
              <w:jc w:val="both"/>
              <w:rPr>
                <w:sz w:val="22"/>
                <w:szCs w:val="22"/>
              </w:rPr>
            </w:pPr>
          </w:p>
        </w:tc>
      </w:tr>
      <w:tr w:rsidR="00DA11BC" w:rsidRPr="00755BE9" w14:paraId="65748F7B" w14:textId="77777777" w:rsidTr="00D36E97">
        <w:tc>
          <w:tcPr>
            <w:tcW w:w="3259" w:type="dxa"/>
            <w:shd w:val="clear" w:color="auto" w:fill="auto"/>
          </w:tcPr>
          <w:p w14:paraId="55DB844A" w14:textId="77777777" w:rsidR="00DA11BC" w:rsidRPr="00755BE9" w:rsidRDefault="00DA11BC" w:rsidP="00D36E97">
            <w:pPr>
              <w:autoSpaceDE w:val="0"/>
              <w:autoSpaceDN w:val="0"/>
              <w:adjustRightInd w:val="0"/>
              <w:jc w:val="both"/>
              <w:rPr>
                <w:sz w:val="22"/>
                <w:szCs w:val="22"/>
              </w:rPr>
            </w:pPr>
          </w:p>
        </w:tc>
        <w:tc>
          <w:tcPr>
            <w:tcW w:w="1244" w:type="dxa"/>
            <w:shd w:val="clear" w:color="auto" w:fill="auto"/>
          </w:tcPr>
          <w:p w14:paraId="616EFD26" w14:textId="77777777" w:rsidR="00DA11BC" w:rsidRPr="00755BE9" w:rsidRDefault="00DA11BC" w:rsidP="00D36E97">
            <w:pPr>
              <w:autoSpaceDE w:val="0"/>
              <w:autoSpaceDN w:val="0"/>
              <w:adjustRightInd w:val="0"/>
              <w:jc w:val="both"/>
              <w:rPr>
                <w:sz w:val="22"/>
                <w:szCs w:val="22"/>
              </w:rPr>
            </w:pPr>
          </w:p>
        </w:tc>
        <w:tc>
          <w:tcPr>
            <w:tcW w:w="5275" w:type="dxa"/>
            <w:shd w:val="clear" w:color="auto" w:fill="auto"/>
          </w:tcPr>
          <w:p w14:paraId="79F274B7" w14:textId="77777777" w:rsidR="00DA11BC" w:rsidRPr="00755BE9" w:rsidRDefault="00DA11BC" w:rsidP="00D36E97">
            <w:pPr>
              <w:autoSpaceDE w:val="0"/>
              <w:autoSpaceDN w:val="0"/>
              <w:adjustRightInd w:val="0"/>
              <w:jc w:val="both"/>
              <w:rPr>
                <w:sz w:val="22"/>
                <w:szCs w:val="22"/>
              </w:rPr>
            </w:pPr>
          </w:p>
        </w:tc>
      </w:tr>
      <w:tr w:rsidR="00422AA8" w:rsidRPr="00755BE9" w14:paraId="61011D6E" w14:textId="77777777" w:rsidTr="00D36E97">
        <w:tc>
          <w:tcPr>
            <w:tcW w:w="3259" w:type="dxa"/>
            <w:shd w:val="clear" w:color="auto" w:fill="auto"/>
          </w:tcPr>
          <w:p w14:paraId="56250560" w14:textId="77777777" w:rsidR="00422AA8" w:rsidRPr="00755BE9" w:rsidRDefault="00422AA8" w:rsidP="00D36E97">
            <w:pPr>
              <w:autoSpaceDE w:val="0"/>
              <w:autoSpaceDN w:val="0"/>
              <w:adjustRightInd w:val="0"/>
              <w:jc w:val="both"/>
              <w:rPr>
                <w:sz w:val="22"/>
                <w:szCs w:val="22"/>
              </w:rPr>
            </w:pPr>
          </w:p>
        </w:tc>
        <w:tc>
          <w:tcPr>
            <w:tcW w:w="1244" w:type="dxa"/>
            <w:shd w:val="clear" w:color="auto" w:fill="auto"/>
          </w:tcPr>
          <w:p w14:paraId="654C0D1D" w14:textId="77777777" w:rsidR="00422AA8" w:rsidRPr="00755BE9" w:rsidRDefault="00422AA8" w:rsidP="00D36E97">
            <w:pPr>
              <w:autoSpaceDE w:val="0"/>
              <w:autoSpaceDN w:val="0"/>
              <w:adjustRightInd w:val="0"/>
              <w:jc w:val="both"/>
              <w:rPr>
                <w:sz w:val="22"/>
                <w:szCs w:val="22"/>
              </w:rPr>
            </w:pPr>
          </w:p>
        </w:tc>
        <w:tc>
          <w:tcPr>
            <w:tcW w:w="5275" w:type="dxa"/>
            <w:shd w:val="clear" w:color="auto" w:fill="auto"/>
          </w:tcPr>
          <w:p w14:paraId="319FF830" w14:textId="77777777" w:rsidR="00422AA8" w:rsidRPr="00755BE9" w:rsidRDefault="00422AA8" w:rsidP="00D36E97">
            <w:pPr>
              <w:autoSpaceDE w:val="0"/>
              <w:autoSpaceDN w:val="0"/>
              <w:adjustRightInd w:val="0"/>
              <w:jc w:val="both"/>
              <w:rPr>
                <w:sz w:val="22"/>
                <w:szCs w:val="22"/>
              </w:rPr>
            </w:pPr>
          </w:p>
        </w:tc>
      </w:tr>
      <w:tr w:rsidR="00422AA8" w:rsidRPr="00755BE9" w14:paraId="76D224F5" w14:textId="77777777" w:rsidTr="00D36E97">
        <w:tc>
          <w:tcPr>
            <w:tcW w:w="3259" w:type="dxa"/>
            <w:shd w:val="clear" w:color="auto" w:fill="auto"/>
          </w:tcPr>
          <w:p w14:paraId="02D2F68E" w14:textId="77777777" w:rsidR="00422AA8" w:rsidRPr="00755BE9" w:rsidRDefault="00422AA8" w:rsidP="00D36E97">
            <w:pPr>
              <w:autoSpaceDE w:val="0"/>
              <w:autoSpaceDN w:val="0"/>
              <w:adjustRightInd w:val="0"/>
              <w:jc w:val="both"/>
              <w:rPr>
                <w:sz w:val="22"/>
                <w:szCs w:val="22"/>
              </w:rPr>
            </w:pPr>
          </w:p>
        </w:tc>
        <w:tc>
          <w:tcPr>
            <w:tcW w:w="1244" w:type="dxa"/>
            <w:shd w:val="clear" w:color="auto" w:fill="auto"/>
          </w:tcPr>
          <w:p w14:paraId="72496725" w14:textId="77777777" w:rsidR="00422AA8" w:rsidRPr="00755BE9" w:rsidRDefault="00422AA8" w:rsidP="00D36E97">
            <w:pPr>
              <w:autoSpaceDE w:val="0"/>
              <w:autoSpaceDN w:val="0"/>
              <w:adjustRightInd w:val="0"/>
              <w:jc w:val="both"/>
              <w:rPr>
                <w:sz w:val="22"/>
                <w:szCs w:val="22"/>
              </w:rPr>
            </w:pPr>
          </w:p>
        </w:tc>
        <w:tc>
          <w:tcPr>
            <w:tcW w:w="5275" w:type="dxa"/>
            <w:shd w:val="clear" w:color="auto" w:fill="auto"/>
          </w:tcPr>
          <w:p w14:paraId="0506F42D" w14:textId="77777777" w:rsidR="00422AA8" w:rsidRPr="00755BE9" w:rsidRDefault="00422AA8" w:rsidP="00D36E97">
            <w:pPr>
              <w:autoSpaceDE w:val="0"/>
              <w:autoSpaceDN w:val="0"/>
              <w:adjustRightInd w:val="0"/>
              <w:jc w:val="both"/>
              <w:rPr>
                <w:sz w:val="22"/>
                <w:szCs w:val="22"/>
              </w:rPr>
            </w:pPr>
          </w:p>
        </w:tc>
      </w:tr>
      <w:tr w:rsidR="00422AA8" w:rsidRPr="00755BE9" w14:paraId="4F6CD55E" w14:textId="77777777" w:rsidTr="00D36E97">
        <w:tc>
          <w:tcPr>
            <w:tcW w:w="3259" w:type="dxa"/>
            <w:shd w:val="clear" w:color="auto" w:fill="auto"/>
          </w:tcPr>
          <w:p w14:paraId="76E0B733" w14:textId="77777777" w:rsidR="00422AA8" w:rsidRPr="00755BE9" w:rsidRDefault="00422AA8" w:rsidP="00D36E97">
            <w:pPr>
              <w:autoSpaceDE w:val="0"/>
              <w:autoSpaceDN w:val="0"/>
              <w:adjustRightInd w:val="0"/>
              <w:jc w:val="both"/>
              <w:rPr>
                <w:sz w:val="22"/>
                <w:szCs w:val="22"/>
              </w:rPr>
            </w:pPr>
          </w:p>
        </w:tc>
        <w:tc>
          <w:tcPr>
            <w:tcW w:w="1244" w:type="dxa"/>
            <w:shd w:val="clear" w:color="auto" w:fill="auto"/>
          </w:tcPr>
          <w:p w14:paraId="25E10475" w14:textId="77777777" w:rsidR="00422AA8" w:rsidRPr="00755BE9" w:rsidRDefault="00422AA8" w:rsidP="00D36E97">
            <w:pPr>
              <w:autoSpaceDE w:val="0"/>
              <w:autoSpaceDN w:val="0"/>
              <w:adjustRightInd w:val="0"/>
              <w:jc w:val="both"/>
              <w:rPr>
                <w:sz w:val="22"/>
                <w:szCs w:val="22"/>
              </w:rPr>
            </w:pPr>
          </w:p>
        </w:tc>
        <w:tc>
          <w:tcPr>
            <w:tcW w:w="5275" w:type="dxa"/>
            <w:shd w:val="clear" w:color="auto" w:fill="auto"/>
          </w:tcPr>
          <w:p w14:paraId="4474C9C1" w14:textId="77777777" w:rsidR="00422AA8" w:rsidRPr="00755BE9" w:rsidRDefault="00422AA8" w:rsidP="00D36E97">
            <w:pPr>
              <w:autoSpaceDE w:val="0"/>
              <w:autoSpaceDN w:val="0"/>
              <w:adjustRightInd w:val="0"/>
              <w:jc w:val="both"/>
              <w:rPr>
                <w:sz w:val="22"/>
                <w:szCs w:val="22"/>
              </w:rPr>
            </w:pPr>
          </w:p>
        </w:tc>
      </w:tr>
      <w:tr w:rsidR="00422AA8" w:rsidRPr="00755BE9" w14:paraId="0FA31C32" w14:textId="77777777" w:rsidTr="00D36E97">
        <w:tc>
          <w:tcPr>
            <w:tcW w:w="3259" w:type="dxa"/>
            <w:shd w:val="clear" w:color="auto" w:fill="auto"/>
          </w:tcPr>
          <w:p w14:paraId="1D425257" w14:textId="77777777" w:rsidR="00422AA8" w:rsidRPr="00755BE9" w:rsidRDefault="00422AA8" w:rsidP="00D36E97">
            <w:pPr>
              <w:autoSpaceDE w:val="0"/>
              <w:autoSpaceDN w:val="0"/>
              <w:adjustRightInd w:val="0"/>
              <w:jc w:val="both"/>
              <w:rPr>
                <w:sz w:val="22"/>
                <w:szCs w:val="22"/>
              </w:rPr>
            </w:pPr>
          </w:p>
        </w:tc>
        <w:tc>
          <w:tcPr>
            <w:tcW w:w="1244" w:type="dxa"/>
            <w:shd w:val="clear" w:color="auto" w:fill="auto"/>
          </w:tcPr>
          <w:p w14:paraId="145D8942" w14:textId="77777777" w:rsidR="00422AA8" w:rsidRPr="00755BE9" w:rsidRDefault="00422AA8" w:rsidP="00D36E97">
            <w:pPr>
              <w:autoSpaceDE w:val="0"/>
              <w:autoSpaceDN w:val="0"/>
              <w:adjustRightInd w:val="0"/>
              <w:jc w:val="both"/>
              <w:rPr>
                <w:sz w:val="22"/>
                <w:szCs w:val="22"/>
              </w:rPr>
            </w:pPr>
          </w:p>
        </w:tc>
        <w:tc>
          <w:tcPr>
            <w:tcW w:w="5275" w:type="dxa"/>
            <w:shd w:val="clear" w:color="auto" w:fill="auto"/>
          </w:tcPr>
          <w:p w14:paraId="63675E8C" w14:textId="77777777" w:rsidR="00422AA8" w:rsidRPr="00755BE9" w:rsidRDefault="00422AA8" w:rsidP="00D36E97">
            <w:pPr>
              <w:autoSpaceDE w:val="0"/>
              <w:autoSpaceDN w:val="0"/>
              <w:adjustRightInd w:val="0"/>
              <w:jc w:val="both"/>
              <w:rPr>
                <w:sz w:val="22"/>
                <w:szCs w:val="22"/>
              </w:rPr>
            </w:pPr>
          </w:p>
        </w:tc>
      </w:tr>
      <w:tr w:rsidR="00422AA8" w:rsidRPr="00755BE9" w14:paraId="78940CB5" w14:textId="77777777" w:rsidTr="00D36E97">
        <w:tc>
          <w:tcPr>
            <w:tcW w:w="3259" w:type="dxa"/>
            <w:shd w:val="clear" w:color="auto" w:fill="auto"/>
          </w:tcPr>
          <w:p w14:paraId="639B549F" w14:textId="77777777" w:rsidR="00422AA8" w:rsidRPr="00755BE9" w:rsidRDefault="00422AA8" w:rsidP="00D36E97">
            <w:pPr>
              <w:autoSpaceDE w:val="0"/>
              <w:autoSpaceDN w:val="0"/>
              <w:adjustRightInd w:val="0"/>
              <w:jc w:val="both"/>
              <w:rPr>
                <w:sz w:val="22"/>
                <w:szCs w:val="22"/>
              </w:rPr>
            </w:pPr>
          </w:p>
        </w:tc>
        <w:tc>
          <w:tcPr>
            <w:tcW w:w="1244" w:type="dxa"/>
            <w:shd w:val="clear" w:color="auto" w:fill="auto"/>
          </w:tcPr>
          <w:p w14:paraId="590A3306" w14:textId="77777777" w:rsidR="00422AA8" w:rsidRPr="00755BE9" w:rsidRDefault="00422AA8" w:rsidP="00D36E97">
            <w:pPr>
              <w:autoSpaceDE w:val="0"/>
              <w:autoSpaceDN w:val="0"/>
              <w:adjustRightInd w:val="0"/>
              <w:jc w:val="both"/>
              <w:rPr>
                <w:sz w:val="22"/>
                <w:szCs w:val="22"/>
              </w:rPr>
            </w:pPr>
          </w:p>
        </w:tc>
        <w:tc>
          <w:tcPr>
            <w:tcW w:w="5275" w:type="dxa"/>
            <w:shd w:val="clear" w:color="auto" w:fill="auto"/>
          </w:tcPr>
          <w:p w14:paraId="77545028" w14:textId="77777777" w:rsidR="00422AA8" w:rsidRPr="00755BE9" w:rsidRDefault="00422AA8" w:rsidP="00D36E97">
            <w:pPr>
              <w:autoSpaceDE w:val="0"/>
              <w:autoSpaceDN w:val="0"/>
              <w:adjustRightInd w:val="0"/>
              <w:jc w:val="both"/>
              <w:rPr>
                <w:sz w:val="22"/>
                <w:szCs w:val="22"/>
              </w:rPr>
            </w:pPr>
          </w:p>
        </w:tc>
      </w:tr>
      <w:tr w:rsidR="00422AA8" w:rsidRPr="00755BE9" w14:paraId="33F1AD1C" w14:textId="77777777" w:rsidTr="00D36E97">
        <w:tc>
          <w:tcPr>
            <w:tcW w:w="3259" w:type="dxa"/>
            <w:shd w:val="clear" w:color="auto" w:fill="auto"/>
          </w:tcPr>
          <w:p w14:paraId="62B87775" w14:textId="77777777" w:rsidR="00422AA8" w:rsidRPr="00755BE9" w:rsidRDefault="00422AA8" w:rsidP="00D36E97">
            <w:pPr>
              <w:autoSpaceDE w:val="0"/>
              <w:autoSpaceDN w:val="0"/>
              <w:adjustRightInd w:val="0"/>
              <w:jc w:val="both"/>
              <w:rPr>
                <w:sz w:val="22"/>
                <w:szCs w:val="22"/>
              </w:rPr>
            </w:pPr>
          </w:p>
        </w:tc>
        <w:tc>
          <w:tcPr>
            <w:tcW w:w="1244" w:type="dxa"/>
            <w:shd w:val="clear" w:color="auto" w:fill="auto"/>
          </w:tcPr>
          <w:p w14:paraId="59CBBF82" w14:textId="77777777" w:rsidR="00422AA8" w:rsidRPr="00755BE9" w:rsidRDefault="00422AA8" w:rsidP="00D36E97">
            <w:pPr>
              <w:autoSpaceDE w:val="0"/>
              <w:autoSpaceDN w:val="0"/>
              <w:adjustRightInd w:val="0"/>
              <w:jc w:val="both"/>
              <w:rPr>
                <w:sz w:val="22"/>
                <w:szCs w:val="22"/>
              </w:rPr>
            </w:pPr>
          </w:p>
        </w:tc>
        <w:tc>
          <w:tcPr>
            <w:tcW w:w="5275" w:type="dxa"/>
            <w:shd w:val="clear" w:color="auto" w:fill="auto"/>
          </w:tcPr>
          <w:p w14:paraId="787ECFAA" w14:textId="77777777" w:rsidR="00422AA8" w:rsidRPr="00755BE9" w:rsidRDefault="00422AA8" w:rsidP="00D36E97">
            <w:pPr>
              <w:autoSpaceDE w:val="0"/>
              <w:autoSpaceDN w:val="0"/>
              <w:adjustRightInd w:val="0"/>
              <w:jc w:val="both"/>
              <w:rPr>
                <w:sz w:val="22"/>
                <w:szCs w:val="22"/>
              </w:rPr>
            </w:pPr>
          </w:p>
        </w:tc>
      </w:tr>
      <w:tr w:rsidR="00422AA8" w:rsidRPr="00755BE9" w14:paraId="7F877C79" w14:textId="77777777" w:rsidTr="00D36E97">
        <w:tc>
          <w:tcPr>
            <w:tcW w:w="3259" w:type="dxa"/>
            <w:shd w:val="clear" w:color="auto" w:fill="auto"/>
          </w:tcPr>
          <w:p w14:paraId="598AEADB" w14:textId="77777777" w:rsidR="00422AA8" w:rsidRPr="00755BE9" w:rsidRDefault="00422AA8" w:rsidP="00D36E97">
            <w:pPr>
              <w:autoSpaceDE w:val="0"/>
              <w:autoSpaceDN w:val="0"/>
              <w:adjustRightInd w:val="0"/>
              <w:jc w:val="both"/>
              <w:rPr>
                <w:sz w:val="22"/>
                <w:szCs w:val="22"/>
              </w:rPr>
            </w:pPr>
          </w:p>
        </w:tc>
        <w:tc>
          <w:tcPr>
            <w:tcW w:w="1244" w:type="dxa"/>
            <w:shd w:val="clear" w:color="auto" w:fill="auto"/>
          </w:tcPr>
          <w:p w14:paraId="4160ABAD" w14:textId="77777777" w:rsidR="00422AA8" w:rsidRPr="00755BE9" w:rsidRDefault="00422AA8" w:rsidP="00D36E97">
            <w:pPr>
              <w:autoSpaceDE w:val="0"/>
              <w:autoSpaceDN w:val="0"/>
              <w:adjustRightInd w:val="0"/>
              <w:jc w:val="both"/>
              <w:rPr>
                <w:sz w:val="22"/>
                <w:szCs w:val="22"/>
              </w:rPr>
            </w:pPr>
          </w:p>
        </w:tc>
        <w:tc>
          <w:tcPr>
            <w:tcW w:w="5275" w:type="dxa"/>
            <w:shd w:val="clear" w:color="auto" w:fill="auto"/>
          </w:tcPr>
          <w:p w14:paraId="34A6D6B4" w14:textId="77777777" w:rsidR="00422AA8" w:rsidRPr="00755BE9" w:rsidRDefault="00422AA8" w:rsidP="00D36E97">
            <w:pPr>
              <w:autoSpaceDE w:val="0"/>
              <w:autoSpaceDN w:val="0"/>
              <w:adjustRightInd w:val="0"/>
              <w:jc w:val="both"/>
              <w:rPr>
                <w:sz w:val="22"/>
                <w:szCs w:val="22"/>
              </w:rPr>
            </w:pPr>
          </w:p>
        </w:tc>
      </w:tr>
      <w:tr w:rsidR="00422AA8" w:rsidRPr="00755BE9" w14:paraId="588DFD8B" w14:textId="77777777" w:rsidTr="00D36E97">
        <w:tc>
          <w:tcPr>
            <w:tcW w:w="3259" w:type="dxa"/>
            <w:shd w:val="clear" w:color="auto" w:fill="auto"/>
          </w:tcPr>
          <w:p w14:paraId="0BBF19EF" w14:textId="77777777" w:rsidR="00422AA8" w:rsidRPr="00755BE9" w:rsidRDefault="00422AA8" w:rsidP="00D36E97">
            <w:pPr>
              <w:autoSpaceDE w:val="0"/>
              <w:autoSpaceDN w:val="0"/>
              <w:adjustRightInd w:val="0"/>
              <w:jc w:val="both"/>
              <w:rPr>
                <w:sz w:val="22"/>
                <w:szCs w:val="22"/>
              </w:rPr>
            </w:pPr>
          </w:p>
        </w:tc>
        <w:tc>
          <w:tcPr>
            <w:tcW w:w="1244" w:type="dxa"/>
            <w:shd w:val="clear" w:color="auto" w:fill="auto"/>
          </w:tcPr>
          <w:p w14:paraId="3D528F8F" w14:textId="77777777" w:rsidR="00422AA8" w:rsidRPr="00755BE9" w:rsidRDefault="00422AA8" w:rsidP="00D36E97">
            <w:pPr>
              <w:autoSpaceDE w:val="0"/>
              <w:autoSpaceDN w:val="0"/>
              <w:adjustRightInd w:val="0"/>
              <w:jc w:val="both"/>
              <w:rPr>
                <w:sz w:val="22"/>
                <w:szCs w:val="22"/>
              </w:rPr>
            </w:pPr>
          </w:p>
        </w:tc>
        <w:tc>
          <w:tcPr>
            <w:tcW w:w="5275" w:type="dxa"/>
            <w:shd w:val="clear" w:color="auto" w:fill="auto"/>
          </w:tcPr>
          <w:p w14:paraId="235A4175" w14:textId="77777777" w:rsidR="00422AA8" w:rsidRPr="00755BE9" w:rsidRDefault="00422AA8" w:rsidP="00D36E97">
            <w:pPr>
              <w:autoSpaceDE w:val="0"/>
              <w:autoSpaceDN w:val="0"/>
              <w:adjustRightInd w:val="0"/>
              <w:jc w:val="both"/>
              <w:rPr>
                <w:sz w:val="22"/>
                <w:szCs w:val="22"/>
              </w:rPr>
            </w:pPr>
          </w:p>
        </w:tc>
      </w:tr>
    </w:tbl>
    <w:p w14:paraId="1A98C2C3" w14:textId="56D6783F" w:rsidR="006A104C" w:rsidRDefault="006A104C" w:rsidP="00FD7C13">
      <w:pPr>
        <w:autoSpaceDE w:val="0"/>
        <w:autoSpaceDN w:val="0"/>
        <w:adjustRightInd w:val="0"/>
        <w:rPr>
          <w:sz w:val="22"/>
          <w:szCs w:val="22"/>
        </w:rPr>
      </w:pPr>
    </w:p>
    <w:p w14:paraId="7CCFEEC9" w14:textId="77777777" w:rsidR="00414D57" w:rsidRDefault="00414D57" w:rsidP="00FD7C13">
      <w:pPr>
        <w:autoSpaceDE w:val="0"/>
        <w:autoSpaceDN w:val="0"/>
        <w:adjustRightInd w:val="0"/>
        <w:rPr>
          <w:sz w:val="22"/>
          <w:szCs w:val="22"/>
        </w:rPr>
      </w:pPr>
    </w:p>
    <w:p w14:paraId="72F1DF16" w14:textId="4516D7A9" w:rsidR="00FD7C13" w:rsidRPr="005D0ECF" w:rsidRDefault="005D0ECF" w:rsidP="00FD7C13">
      <w:pPr>
        <w:jc w:val="both"/>
        <w:rPr>
          <w:sz w:val="22"/>
          <w:szCs w:val="22"/>
        </w:rPr>
      </w:pPr>
      <w:r w:rsidRPr="005D0ECF">
        <w:rPr>
          <w:sz w:val="22"/>
          <w:szCs w:val="22"/>
        </w:rPr>
        <w:t xml:space="preserve">La </w:t>
      </w:r>
      <w:r>
        <w:rPr>
          <w:sz w:val="22"/>
          <w:szCs w:val="22"/>
        </w:rPr>
        <w:t>motivazione della attribuzione del cr</w:t>
      </w:r>
      <w:r w:rsidR="00B550E7">
        <w:rPr>
          <w:sz w:val="22"/>
          <w:szCs w:val="22"/>
        </w:rPr>
        <w:t>edito</w:t>
      </w:r>
      <w:r w:rsidR="00F31B6F">
        <w:rPr>
          <w:sz w:val="22"/>
          <w:szCs w:val="22"/>
        </w:rPr>
        <w:t xml:space="preserve">, </w:t>
      </w:r>
      <w:r w:rsidR="00F31B6F" w:rsidRPr="00012D06">
        <w:rPr>
          <w:sz w:val="22"/>
          <w:szCs w:val="22"/>
        </w:rPr>
        <w:t>eventualmente attribuito assegnando il punteggio superiore della fascia di oscillazione corrispondente alla media scolastica,</w:t>
      </w:r>
      <w:r w:rsidR="00B550E7" w:rsidRPr="00012D06">
        <w:rPr>
          <w:sz w:val="22"/>
          <w:szCs w:val="22"/>
        </w:rPr>
        <w:t xml:space="preserve"> </w:t>
      </w:r>
      <w:r w:rsidR="00B550E7">
        <w:rPr>
          <w:sz w:val="22"/>
          <w:szCs w:val="22"/>
        </w:rPr>
        <w:t>è riportata sulle</w:t>
      </w:r>
      <w:r>
        <w:rPr>
          <w:sz w:val="22"/>
          <w:szCs w:val="22"/>
        </w:rPr>
        <w:t xml:space="preserve"> </w:t>
      </w:r>
      <w:r w:rsidR="006A104C">
        <w:rPr>
          <w:sz w:val="22"/>
          <w:szCs w:val="22"/>
        </w:rPr>
        <w:t xml:space="preserve">schede degli studenti </w:t>
      </w:r>
      <w:r w:rsidR="00CA7D6F">
        <w:rPr>
          <w:sz w:val="22"/>
          <w:szCs w:val="22"/>
        </w:rPr>
        <w:t>nonché</w:t>
      </w:r>
      <w:r w:rsidR="00B550E7">
        <w:rPr>
          <w:sz w:val="22"/>
          <w:szCs w:val="22"/>
        </w:rPr>
        <w:t xml:space="preserve"> sulla </w:t>
      </w:r>
      <w:r>
        <w:rPr>
          <w:sz w:val="22"/>
          <w:szCs w:val="22"/>
        </w:rPr>
        <w:t xml:space="preserve">scheda del candidato </w:t>
      </w:r>
      <w:r w:rsidR="00B550E7">
        <w:rPr>
          <w:sz w:val="22"/>
          <w:szCs w:val="22"/>
        </w:rPr>
        <w:t xml:space="preserve">agli Esami di Stato </w:t>
      </w:r>
      <w:r>
        <w:rPr>
          <w:sz w:val="22"/>
          <w:szCs w:val="22"/>
        </w:rPr>
        <w:t>e risulta parte integrante di codesto verbale.</w:t>
      </w:r>
    </w:p>
    <w:p w14:paraId="44085317" w14:textId="77777777" w:rsidR="00FD7C13" w:rsidRDefault="00FD7C13" w:rsidP="00FD7C13">
      <w:pPr>
        <w:jc w:val="both"/>
        <w:rPr>
          <w:sz w:val="22"/>
          <w:szCs w:val="22"/>
        </w:rPr>
      </w:pPr>
      <w:r w:rsidRPr="00095068">
        <w:rPr>
          <w:sz w:val="22"/>
          <w:szCs w:val="22"/>
        </w:rPr>
        <w:t xml:space="preserve">Si </w:t>
      </w:r>
      <w:r>
        <w:rPr>
          <w:sz w:val="22"/>
          <w:szCs w:val="22"/>
        </w:rPr>
        <w:t>procede</w:t>
      </w:r>
      <w:r w:rsidRPr="00095068">
        <w:rPr>
          <w:sz w:val="22"/>
          <w:szCs w:val="22"/>
        </w:rPr>
        <w:t>, quindi</w:t>
      </w:r>
      <w:r>
        <w:rPr>
          <w:sz w:val="22"/>
          <w:szCs w:val="22"/>
        </w:rPr>
        <w:t>, agli adempimenti amministrativi previsti dalle disposizioni vigenti.</w:t>
      </w:r>
      <w:r w:rsidRPr="00095068">
        <w:rPr>
          <w:sz w:val="22"/>
          <w:szCs w:val="22"/>
        </w:rPr>
        <w:t xml:space="preserve">  </w:t>
      </w:r>
    </w:p>
    <w:p w14:paraId="0E687C30" w14:textId="77777777" w:rsidR="00FD7C13" w:rsidRDefault="00FD7C13" w:rsidP="00FD7C13">
      <w:pPr>
        <w:jc w:val="both"/>
        <w:rPr>
          <w:sz w:val="22"/>
          <w:szCs w:val="22"/>
        </w:rPr>
      </w:pPr>
    </w:p>
    <w:p w14:paraId="59710751" w14:textId="77777777" w:rsidR="00FD7C13" w:rsidRDefault="00FD7C13" w:rsidP="00FD7C13">
      <w:pPr>
        <w:jc w:val="both"/>
        <w:rPr>
          <w:sz w:val="22"/>
          <w:szCs w:val="22"/>
        </w:rPr>
      </w:pPr>
    </w:p>
    <w:p w14:paraId="60328C02" w14:textId="77777777" w:rsidR="00FD7C13" w:rsidRPr="00095068" w:rsidRDefault="00854B1D" w:rsidP="00FD7C13">
      <w:pPr>
        <w:jc w:val="both"/>
        <w:rPr>
          <w:sz w:val="22"/>
          <w:szCs w:val="22"/>
        </w:rPr>
      </w:pPr>
      <w:r>
        <w:rPr>
          <w:sz w:val="22"/>
          <w:szCs w:val="22"/>
        </w:rPr>
        <w:t>La</w:t>
      </w:r>
      <w:r w:rsidR="00FD7C13" w:rsidRPr="00095068">
        <w:rPr>
          <w:sz w:val="22"/>
          <w:szCs w:val="22"/>
        </w:rPr>
        <w:t xml:space="preserve"> seduta è tolta alle ore</w:t>
      </w:r>
      <w:r>
        <w:rPr>
          <w:sz w:val="22"/>
          <w:szCs w:val="22"/>
        </w:rPr>
        <w:t xml:space="preserve"> </w:t>
      </w:r>
      <w:r w:rsidR="00FD7C13" w:rsidRPr="00095068">
        <w:rPr>
          <w:sz w:val="22"/>
          <w:szCs w:val="22"/>
        </w:rPr>
        <w:t>______________</w:t>
      </w:r>
      <w:r w:rsidR="00574080">
        <w:rPr>
          <w:sz w:val="22"/>
          <w:szCs w:val="22"/>
        </w:rPr>
        <w:t xml:space="preserve"> .</w:t>
      </w:r>
    </w:p>
    <w:p w14:paraId="0E3223E9" w14:textId="77777777" w:rsidR="00FD7C13" w:rsidRDefault="00FD7C13" w:rsidP="00FD7C13">
      <w:pPr>
        <w:ind w:firstLine="1134"/>
        <w:jc w:val="both"/>
        <w:rPr>
          <w:sz w:val="22"/>
          <w:szCs w:val="22"/>
        </w:rPr>
      </w:pPr>
    </w:p>
    <w:p w14:paraId="34986CCC" w14:textId="77777777" w:rsidR="00FD7C13" w:rsidRDefault="00FD7C13" w:rsidP="00FD7C13">
      <w:pPr>
        <w:ind w:firstLine="1134"/>
        <w:jc w:val="both"/>
        <w:rPr>
          <w:sz w:val="22"/>
          <w:szCs w:val="22"/>
        </w:rPr>
      </w:pPr>
    </w:p>
    <w:p w14:paraId="5692AF11" w14:textId="77777777" w:rsidR="00FD7C13" w:rsidRDefault="00FD7C13" w:rsidP="00FD7C13">
      <w:pPr>
        <w:ind w:firstLine="1134"/>
        <w:jc w:val="both"/>
        <w:rPr>
          <w:sz w:val="22"/>
          <w:szCs w:val="22"/>
        </w:rPr>
      </w:pPr>
    </w:p>
    <w:p w14:paraId="5452FAAA" w14:textId="77777777" w:rsidR="00FD7C13" w:rsidRDefault="00FD7C13" w:rsidP="00FD7C13">
      <w:pPr>
        <w:ind w:firstLine="1134"/>
        <w:jc w:val="both"/>
        <w:rPr>
          <w:sz w:val="22"/>
          <w:szCs w:val="22"/>
        </w:rPr>
      </w:pPr>
    </w:p>
    <w:p w14:paraId="0E671D48" w14:textId="77777777" w:rsidR="00FD7C13" w:rsidRPr="00095068" w:rsidRDefault="00FD7C13" w:rsidP="00FD7C13">
      <w:pPr>
        <w:ind w:firstLine="1134"/>
        <w:jc w:val="both"/>
        <w:rPr>
          <w:sz w:val="22"/>
          <w:szCs w:val="22"/>
        </w:rPr>
      </w:pPr>
    </w:p>
    <w:p w14:paraId="24DB1E9C" w14:textId="77777777" w:rsidR="00FD7C13" w:rsidRPr="00095068" w:rsidRDefault="00FD7C13" w:rsidP="00FD7C13">
      <w:pPr>
        <w:jc w:val="both"/>
        <w:rPr>
          <w:sz w:val="22"/>
          <w:szCs w:val="22"/>
        </w:rPr>
      </w:pPr>
      <w:r w:rsidRPr="00095068">
        <w:rPr>
          <w:sz w:val="22"/>
          <w:szCs w:val="22"/>
        </w:rPr>
        <w:t xml:space="preserve">Il Segretario                                                                             Il </w:t>
      </w:r>
      <w:r w:rsidRPr="00665EED">
        <w:rPr>
          <w:sz w:val="22"/>
          <w:szCs w:val="22"/>
        </w:rPr>
        <w:t>Dirigente Scolastico</w:t>
      </w:r>
    </w:p>
    <w:p w14:paraId="05321D25" w14:textId="77777777" w:rsidR="00D9068A" w:rsidRDefault="00D9068A" w:rsidP="00FD7C13">
      <w:pPr>
        <w:jc w:val="both"/>
      </w:pPr>
    </w:p>
    <w:sectPr w:rsidR="00D9068A">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296BF" w14:textId="77777777" w:rsidR="004526BF" w:rsidRDefault="004526BF">
      <w:r>
        <w:separator/>
      </w:r>
    </w:p>
  </w:endnote>
  <w:endnote w:type="continuationSeparator" w:id="0">
    <w:p w14:paraId="55FE290D" w14:textId="77777777" w:rsidR="004526BF" w:rsidRDefault="00452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4B9A8" w14:textId="77777777" w:rsidR="00DC1FEF" w:rsidRDefault="00DC1F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10" w:type="dxa"/>
      <w:tblLayout w:type="fixed"/>
      <w:tblCellMar>
        <w:left w:w="70" w:type="dxa"/>
        <w:right w:w="70" w:type="dxa"/>
      </w:tblCellMar>
      <w:tblLook w:val="0000" w:firstRow="0" w:lastRow="0" w:firstColumn="0" w:lastColumn="0" w:noHBand="0" w:noVBand="0"/>
    </w:tblPr>
    <w:tblGrid>
      <w:gridCol w:w="790"/>
      <w:gridCol w:w="1260"/>
      <w:gridCol w:w="2700"/>
      <w:gridCol w:w="1800"/>
      <w:gridCol w:w="1980"/>
      <w:gridCol w:w="1080"/>
    </w:tblGrid>
    <w:tr w:rsidR="002E1981" w14:paraId="3786A70C" w14:textId="77777777">
      <w:trPr>
        <w:cantSplit/>
      </w:trPr>
      <w:tc>
        <w:tcPr>
          <w:tcW w:w="790" w:type="dxa"/>
          <w:tcBorders>
            <w:top w:val="single" w:sz="2" w:space="0" w:color="auto"/>
            <w:left w:val="single" w:sz="2" w:space="0" w:color="auto"/>
            <w:bottom w:val="single" w:sz="2" w:space="0" w:color="auto"/>
            <w:right w:val="single" w:sz="2" w:space="0" w:color="auto"/>
          </w:tcBorders>
        </w:tcPr>
        <w:p w14:paraId="4AC1C389" w14:textId="77777777" w:rsidR="002E1981" w:rsidRDefault="002E1981">
          <w:pPr>
            <w:jc w:val="center"/>
            <w:rPr>
              <w:b/>
            </w:rPr>
          </w:pPr>
          <w:proofErr w:type="spellStart"/>
          <w:r>
            <w:rPr>
              <w:b/>
            </w:rPr>
            <w:t>Rev</w:t>
          </w:r>
          <w:proofErr w:type="spellEnd"/>
        </w:p>
        <w:p w14:paraId="06774127" w14:textId="77777777" w:rsidR="002E1981" w:rsidRDefault="00FD7C13">
          <w:pPr>
            <w:jc w:val="center"/>
            <w:rPr>
              <w:b/>
            </w:rPr>
          </w:pPr>
          <w:r>
            <w:rPr>
              <w:b/>
            </w:rPr>
            <w:t>01</w:t>
          </w:r>
        </w:p>
      </w:tc>
      <w:tc>
        <w:tcPr>
          <w:tcW w:w="1260" w:type="dxa"/>
          <w:tcBorders>
            <w:top w:val="single" w:sz="2" w:space="0" w:color="auto"/>
            <w:left w:val="single" w:sz="2" w:space="0" w:color="auto"/>
            <w:bottom w:val="single" w:sz="2" w:space="0" w:color="auto"/>
            <w:right w:val="single" w:sz="2" w:space="0" w:color="auto"/>
          </w:tcBorders>
        </w:tcPr>
        <w:p w14:paraId="280B3B9A" w14:textId="77777777" w:rsidR="002E1981" w:rsidRDefault="002E1981">
          <w:pPr>
            <w:jc w:val="center"/>
            <w:rPr>
              <w:b/>
            </w:rPr>
          </w:pPr>
          <w:r>
            <w:rPr>
              <w:b/>
            </w:rPr>
            <w:t>Data</w:t>
          </w:r>
        </w:p>
        <w:p w14:paraId="51FA52E5" w14:textId="77777777" w:rsidR="002E1981" w:rsidRDefault="00FD7C13">
          <w:pPr>
            <w:jc w:val="center"/>
            <w:rPr>
              <w:b/>
            </w:rPr>
          </w:pPr>
          <w:r>
            <w:rPr>
              <w:b/>
            </w:rPr>
            <w:t>27/01/201</w:t>
          </w:r>
          <w:r w:rsidR="002E1981">
            <w:rPr>
              <w:b/>
            </w:rPr>
            <w:t>4</w:t>
          </w:r>
        </w:p>
      </w:tc>
      <w:tc>
        <w:tcPr>
          <w:tcW w:w="2700" w:type="dxa"/>
          <w:tcBorders>
            <w:top w:val="single" w:sz="2" w:space="0" w:color="auto"/>
            <w:left w:val="single" w:sz="2" w:space="0" w:color="auto"/>
            <w:bottom w:val="single" w:sz="2" w:space="0" w:color="auto"/>
            <w:right w:val="single" w:sz="2" w:space="0" w:color="auto"/>
          </w:tcBorders>
        </w:tcPr>
        <w:p w14:paraId="0B4AEDC4" w14:textId="77777777" w:rsidR="002E1981" w:rsidRDefault="002E1981">
          <w:pPr>
            <w:jc w:val="center"/>
            <w:rPr>
              <w:b/>
            </w:rPr>
          </w:pPr>
          <w:r>
            <w:rPr>
              <w:b/>
            </w:rPr>
            <w:t>Redazione</w:t>
          </w:r>
        </w:p>
        <w:p w14:paraId="5490321F" w14:textId="77777777" w:rsidR="002E1981" w:rsidRDefault="002E1981">
          <w:pPr>
            <w:jc w:val="center"/>
            <w:rPr>
              <w:b/>
            </w:rPr>
          </w:pPr>
          <w:r>
            <w:rPr>
              <w:b/>
            </w:rPr>
            <w:t>Commissione Qualità</w:t>
          </w:r>
        </w:p>
      </w:tc>
      <w:tc>
        <w:tcPr>
          <w:tcW w:w="1800" w:type="dxa"/>
          <w:tcBorders>
            <w:top w:val="single" w:sz="2" w:space="0" w:color="auto"/>
            <w:left w:val="single" w:sz="2" w:space="0" w:color="auto"/>
            <w:bottom w:val="single" w:sz="2" w:space="0" w:color="auto"/>
            <w:right w:val="single" w:sz="2" w:space="0" w:color="auto"/>
          </w:tcBorders>
        </w:tcPr>
        <w:p w14:paraId="3ADFB8C3" w14:textId="77777777" w:rsidR="002E1981" w:rsidRDefault="002E1981">
          <w:pPr>
            <w:jc w:val="center"/>
            <w:rPr>
              <w:b/>
            </w:rPr>
          </w:pPr>
          <w:r>
            <w:rPr>
              <w:b/>
            </w:rPr>
            <w:t>Verifica</w:t>
          </w:r>
        </w:p>
        <w:p w14:paraId="33BFE117" w14:textId="77777777" w:rsidR="002E1981" w:rsidRDefault="002E1981">
          <w:pPr>
            <w:jc w:val="center"/>
            <w:rPr>
              <w:b/>
            </w:rPr>
          </w:pPr>
          <w:r>
            <w:rPr>
              <w:b/>
            </w:rPr>
            <w:t>RQ</w:t>
          </w:r>
        </w:p>
      </w:tc>
      <w:tc>
        <w:tcPr>
          <w:tcW w:w="1980" w:type="dxa"/>
          <w:tcBorders>
            <w:top w:val="single" w:sz="2" w:space="0" w:color="auto"/>
            <w:left w:val="single" w:sz="2" w:space="0" w:color="auto"/>
            <w:bottom w:val="single" w:sz="2" w:space="0" w:color="auto"/>
            <w:right w:val="single" w:sz="2" w:space="0" w:color="auto"/>
          </w:tcBorders>
        </w:tcPr>
        <w:p w14:paraId="632AF76F" w14:textId="77777777" w:rsidR="002E1981" w:rsidRDefault="002E1981">
          <w:pPr>
            <w:jc w:val="center"/>
            <w:rPr>
              <w:b/>
            </w:rPr>
          </w:pPr>
          <w:r>
            <w:rPr>
              <w:b/>
            </w:rPr>
            <w:t>Approvazione DS</w:t>
          </w:r>
        </w:p>
      </w:tc>
      <w:tc>
        <w:tcPr>
          <w:tcW w:w="1080" w:type="dxa"/>
          <w:tcBorders>
            <w:top w:val="single" w:sz="2" w:space="0" w:color="auto"/>
            <w:left w:val="single" w:sz="2" w:space="0" w:color="auto"/>
            <w:bottom w:val="single" w:sz="2" w:space="0" w:color="auto"/>
            <w:right w:val="single" w:sz="2" w:space="0" w:color="auto"/>
          </w:tcBorders>
        </w:tcPr>
        <w:p w14:paraId="0263537D" w14:textId="18E57BD7" w:rsidR="002E1981" w:rsidRDefault="002E1981">
          <w:pPr>
            <w:jc w:val="center"/>
            <w:rPr>
              <w:b/>
            </w:rPr>
          </w:pPr>
          <w:proofErr w:type="spellStart"/>
          <w:r>
            <w:rPr>
              <w:b/>
            </w:rPr>
            <w:t>Pag</w:t>
          </w:r>
          <w:proofErr w:type="spellEnd"/>
          <w:r>
            <w:rPr>
              <w:b/>
            </w:rPr>
            <w:t xml:space="preserve"> </w:t>
          </w:r>
          <w:r>
            <w:rPr>
              <w:rStyle w:val="PageNumber"/>
              <w:b/>
            </w:rPr>
            <w:fldChar w:fldCharType="begin"/>
          </w:r>
          <w:r>
            <w:rPr>
              <w:rStyle w:val="PageNumber"/>
              <w:b/>
            </w:rPr>
            <w:instrText xml:space="preserve"> PAGE </w:instrText>
          </w:r>
          <w:r>
            <w:rPr>
              <w:rStyle w:val="PageNumber"/>
              <w:b/>
            </w:rPr>
            <w:fldChar w:fldCharType="separate"/>
          </w:r>
          <w:r w:rsidR="00E42E6C">
            <w:rPr>
              <w:rStyle w:val="PageNumber"/>
              <w:b/>
              <w:noProof/>
            </w:rPr>
            <w:t>10</w:t>
          </w:r>
          <w:r>
            <w:rPr>
              <w:rStyle w:val="PageNumber"/>
              <w:b/>
            </w:rPr>
            <w:fldChar w:fldCharType="end"/>
          </w:r>
          <w:r>
            <w:rPr>
              <w:rStyle w:val="PageNumber"/>
              <w:b/>
            </w:rPr>
            <w:t>/</w:t>
          </w:r>
          <w:r>
            <w:rPr>
              <w:rStyle w:val="PageNumber"/>
              <w:b/>
            </w:rPr>
            <w:fldChar w:fldCharType="begin"/>
          </w:r>
          <w:r>
            <w:rPr>
              <w:rStyle w:val="PageNumber"/>
              <w:b/>
            </w:rPr>
            <w:instrText xml:space="preserve"> NUMPAGES </w:instrText>
          </w:r>
          <w:r>
            <w:rPr>
              <w:rStyle w:val="PageNumber"/>
              <w:b/>
            </w:rPr>
            <w:fldChar w:fldCharType="separate"/>
          </w:r>
          <w:r w:rsidR="00E42E6C">
            <w:rPr>
              <w:rStyle w:val="PageNumber"/>
              <w:b/>
              <w:noProof/>
            </w:rPr>
            <w:t>10</w:t>
          </w:r>
          <w:r>
            <w:rPr>
              <w:rStyle w:val="PageNumber"/>
              <w:b/>
            </w:rPr>
            <w:fldChar w:fldCharType="end"/>
          </w:r>
        </w:p>
      </w:tc>
    </w:tr>
  </w:tbl>
  <w:p w14:paraId="43C33986" w14:textId="77777777" w:rsidR="002E1981" w:rsidRDefault="002E19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F73FB" w14:textId="77777777" w:rsidR="00DC1FEF" w:rsidRDefault="00DC1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94F31" w14:textId="77777777" w:rsidR="004526BF" w:rsidRDefault="004526BF">
      <w:r>
        <w:separator/>
      </w:r>
    </w:p>
  </w:footnote>
  <w:footnote w:type="continuationSeparator" w:id="0">
    <w:p w14:paraId="698A33F6" w14:textId="77777777" w:rsidR="004526BF" w:rsidRDefault="00452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20A30" w14:textId="77777777" w:rsidR="00DC1FEF" w:rsidRDefault="00DC1F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845"/>
      <w:gridCol w:w="1819"/>
      <w:gridCol w:w="4241"/>
      <w:gridCol w:w="1873"/>
    </w:tblGrid>
    <w:tr w:rsidR="002E1981" w14:paraId="617AE730" w14:textId="77777777">
      <w:trPr>
        <w:cantSplit/>
        <w:trHeight w:val="1225"/>
      </w:trPr>
      <w:tc>
        <w:tcPr>
          <w:tcW w:w="1845" w:type="dxa"/>
          <w:tcBorders>
            <w:bottom w:val="single" w:sz="4" w:space="0" w:color="808080"/>
            <w:right w:val="nil"/>
          </w:tcBorders>
        </w:tcPr>
        <w:p w14:paraId="0ECE473A" w14:textId="0988046F" w:rsidR="002E1981" w:rsidRDefault="00EF616F">
          <w:pPr>
            <w:pStyle w:val="Header"/>
            <w:jc w:val="center"/>
            <w:rPr>
              <w:rFonts w:ascii="Tahoma" w:hAnsi="Tahoma"/>
            </w:rPr>
          </w:pPr>
          <w:r>
            <w:rPr>
              <w:noProof/>
            </w:rPr>
            <w:drawing>
              <wp:inline distT="0" distB="0" distL="0" distR="0" wp14:anchorId="6F3B7047" wp14:editId="21A31C79">
                <wp:extent cx="1081405" cy="6762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676275"/>
                        </a:xfrm>
                        <a:prstGeom prst="rect">
                          <a:avLst/>
                        </a:prstGeom>
                        <a:noFill/>
                        <a:ln>
                          <a:noFill/>
                        </a:ln>
                      </pic:spPr>
                    </pic:pic>
                  </a:graphicData>
                </a:graphic>
              </wp:inline>
            </w:drawing>
          </w:r>
        </w:p>
      </w:tc>
      <w:tc>
        <w:tcPr>
          <w:tcW w:w="1819" w:type="dxa"/>
          <w:tcBorders>
            <w:left w:val="nil"/>
            <w:bottom w:val="single" w:sz="4" w:space="0" w:color="808080"/>
          </w:tcBorders>
        </w:tcPr>
        <w:p w14:paraId="1A8F2E80" w14:textId="77777777" w:rsidR="002E1981" w:rsidRDefault="002E1981">
          <w:pPr>
            <w:pStyle w:val="Header"/>
            <w:jc w:val="center"/>
            <w:rPr>
              <w:rFonts w:ascii="Tahoma" w:hAnsi="Tahoma"/>
              <w:color w:val="808080"/>
              <w:sz w:val="22"/>
            </w:rPr>
          </w:pPr>
        </w:p>
        <w:p w14:paraId="01F7A159" w14:textId="77777777" w:rsidR="002E1981" w:rsidRDefault="002E1981">
          <w:pPr>
            <w:pStyle w:val="Header"/>
            <w:jc w:val="center"/>
            <w:rPr>
              <w:rFonts w:ascii="Tahoma" w:hAnsi="Tahoma"/>
              <w:color w:val="808080"/>
            </w:rPr>
          </w:pPr>
          <w:r>
            <w:rPr>
              <w:rFonts w:ascii="Tahoma" w:hAnsi="Tahoma"/>
              <w:color w:val="808080"/>
              <w:sz w:val="22"/>
            </w:rPr>
            <w:t>Liceo Scientifico “Elio Vittorini”</w:t>
          </w:r>
        </w:p>
      </w:tc>
      <w:tc>
        <w:tcPr>
          <w:tcW w:w="4241" w:type="dxa"/>
          <w:tcBorders>
            <w:bottom w:val="single" w:sz="4" w:space="0" w:color="808080"/>
          </w:tcBorders>
        </w:tcPr>
        <w:p w14:paraId="13F57354" w14:textId="77777777" w:rsidR="002E1981" w:rsidRDefault="002E1981">
          <w:pPr>
            <w:pStyle w:val="Header"/>
            <w:rPr>
              <w:rFonts w:ascii="Tahoma" w:hAnsi="Tahoma"/>
              <w:color w:val="808080"/>
            </w:rPr>
          </w:pPr>
        </w:p>
        <w:p w14:paraId="4A56267F" w14:textId="77777777" w:rsidR="002E1981" w:rsidRPr="00915031" w:rsidRDefault="00D80E8C" w:rsidP="00915031">
          <w:pPr>
            <w:pStyle w:val="Header"/>
            <w:jc w:val="center"/>
            <w:rPr>
              <w:rFonts w:ascii="Tahoma" w:hAnsi="Tahoma" w:cs="Tahoma"/>
              <w:szCs w:val="28"/>
            </w:rPr>
          </w:pPr>
          <w:r>
            <w:rPr>
              <w:rFonts w:ascii="Tahoma" w:hAnsi="Tahoma" w:cs="Tahoma"/>
              <w:szCs w:val="28"/>
            </w:rPr>
            <w:t>VERBALE DI SCRUTINIO E DI AMMISSIONE/NON AMMISSIONE</w:t>
          </w:r>
        </w:p>
      </w:tc>
      <w:tc>
        <w:tcPr>
          <w:tcW w:w="1873" w:type="dxa"/>
          <w:tcBorders>
            <w:bottom w:val="single" w:sz="4" w:space="0" w:color="808080"/>
          </w:tcBorders>
        </w:tcPr>
        <w:p w14:paraId="660FC3D4" w14:textId="77777777" w:rsidR="002E1981" w:rsidRDefault="002E1981">
          <w:pPr>
            <w:pStyle w:val="Header"/>
            <w:rPr>
              <w:rFonts w:ascii="Tahoma" w:hAnsi="Tahoma"/>
              <w:color w:val="808080"/>
            </w:rPr>
          </w:pPr>
        </w:p>
        <w:p w14:paraId="05D8993A" w14:textId="77777777" w:rsidR="002E1981" w:rsidRDefault="002E1981" w:rsidP="00DC1FEF">
          <w:pPr>
            <w:pStyle w:val="Header"/>
            <w:rPr>
              <w:rFonts w:ascii="Tahoma" w:hAnsi="Tahoma"/>
              <w:color w:val="808080"/>
            </w:rPr>
          </w:pPr>
          <w:r>
            <w:rPr>
              <w:rFonts w:ascii="Tahoma" w:hAnsi="Tahoma"/>
              <w:color w:val="808080"/>
            </w:rPr>
            <w:t>MOD 05 05 1</w:t>
          </w:r>
          <w:r w:rsidR="00DC1FEF">
            <w:rPr>
              <w:rFonts w:ascii="Tahoma" w:hAnsi="Tahoma"/>
              <w:color w:val="808080"/>
            </w:rPr>
            <w:t>2</w:t>
          </w:r>
        </w:p>
      </w:tc>
    </w:tr>
  </w:tbl>
  <w:p w14:paraId="43040137" w14:textId="77777777" w:rsidR="002E1981" w:rsidRDefault="002E19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6B7C4" w14:textId="77777777" w:rsidR="00DC1FEF" w:rsidRDefault="00DC1F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20460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180DE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06E0B3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3F2A70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096EC7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700EF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D8B56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104FD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CA4D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93CE10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C13DA2"/>
    <w:multiLevelType w:val="hybridMultilevel"/>
    <w:tmpl w:val="52225830"/>
    <w:lvl w:ilvl="0" w:tplc="04100011">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1" w15:restartNumberingAfterBreak="0">
    <w:nsid w:val="27884BD2"/>
    <w:multiLevelType w:val="hybridMultilevel"/>
    <w:tmpl w:val="17CA0EB8"/>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2" w15:restartNumberingAfterBreak="0">
    <w:nsid w:val="3B141F5A"/>
    <w:multiLevelType w:val="hybridMultilevel"/>
    <w:tmpl w:val="1FFAF996"/>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3" w15:restartNumberingAfterBreak="0">
    <w:nsid w:val="3DA80826"/>
    <w:multiLevelType w:val="hybridMultilevel"/>
    <w:tmpl w:val="AC56DC30"/>
    <w:lvl w:ilvl="0" w:tplc="517461A0">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450219C9"/>
    <w:multiLevelType w:val="hybridMultilevel"/>
    <w:tmpl w:val="19EE3DEC"/>
    <w:lvl w:ilvl="0" w:tplc="D2EE6DBA">
      <w:start w:val="1"/>
      <w:numFmt w:val="decimal"/>
      <w:lvlText w:val="%1)"/>
      <w:lvlJc w:val="left"/>
      <w:pPr>
        <w:tabs>
          <w:tab w:val="num" w:pos="735"/>
        </w:tabs>
        <w:ind w:left="735" w:hanging="375"/>
      </w:pPr>
      <w:rPr>
        <w:b/>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5" w15:restartNumberingAfterBreak="0">
    <w:nsid w:val="457A1CF0"/>
    <w:multiLevelType w:val="hybridMultilevel"/>
    <w:tmpl w:val="70F86EC6"/>
    <w:lvl w:ilvl="0" w:tplc="1D188066">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56FD0167"/>
    <w:multiLevelType w:val="hybridMultilevel"/>
    <w:tmpl w:val="F58EFE12"/>
    <w:lvl w:ilvl="0" w:tplc="054C6E18">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59270338"/>
    <w:multiLevelType w:val="hybridMultilevel"/>
    <w:tmpl w:val="3438A5C0"/>
    <w:lvl w:ilvl="0" w:tplc="FFFFFFFF">
      <w:start w:val="1"/>
      <w:numFmt w:val="bullet"/>
      <w:lvlText w:val="•"/>
      <w:lvlJc w:val="left"/>
      <w:pPr>
        <w:tabs>
          <w:tab w:val="num" w:pos="360"/>
        </w:tabs>
        <w:ind w:left="360" w:hanging="360"/>
      </w:pPr>
      <w:rPr>
        <w:rFonts w:ascii="Times New Roman" w:hAnsi="Times New Roman" w:cs="Times New Roman" w:hint="default"/>
        <w:color w:val="auto"/>
      </w:rPr>
    </w:lvl>
    <w:lvl w:ilvl="1" w:tplc="04100003" w:tentative="1">
      <w:start w:val="1"/>
      <w:numFmt w:val="bullet"/>
      <w:lvlText w:val="o"/>
      <w:lvlJc w:val="left"/>
      <w:pPr>
        <w:tabs>
          <w:tab w:val="num" w:pos="1156"/>
        </w:tabs>
        <w:ind w:left="1156" w:hanging="360"/>
      </w:pPr>
      <w:rPr>
        <w:rFonts w:ascii="Courier New" w:hAnsi="Courier New" w:cs="Courier New" w:hint="default"/>
      </w:rPr>
    </w:lvl>
    <w:lvl w:ilvl="2" w:tplc="04100005" w:tentative="1">
      <w:start w:val="1"/>
      <w:numFmt w:val="bullet"/>
      <w:lvlText w:val=""/>
      <w:lvlJc w:val="left"/>
      <w:pPr>
        <w:tabs>
          <w:tab w:val="num" w:pos="1876"/>
        </w:tabs>
        <w:ind w:left="1876" w:hanging="360"/>
      </w:pPr>
      <w:rPr>
        <w:rFonts w:ascii="Wingdings" w:hAnsi="Wingdings" w:hint="default"/>
      </w:rPr>
    </w:lvl>
    <w:lvl w:ilvl="3" w:tplc="04100001" w:tentative="1">
      <w:start w:val="1"/>
      <w:numFmt w:val="bullet"/>
      <w:lvlText w:val=""/>
      <w:lvlJc w:val="left"/>
      <w:pPr>
        <w:tabs>
          <w:tab w:val="num" w:pos="2596"/>
        </w:tabs>
        <w:ind w:left="2596" w:hanging="360"/>
      </w:pPr>
      <w:rPr>
        <w:rFonts w:ascii="Symbol" w:hAnsi="Symbol" w:hint="default"/>
      </w:rPr>
    </w:lvl>
    <w:lvl w:ilvl="4" w:tplc="04100003" w:tentative="1">
      <w:start w:val="1"/>
      <w:numFmt w:val="bullet"/>
      <w:lvlText w:val="o"/>
      <w:lvlJc w:val="left"/>
      <w:pPr>
        <w:tabs>
          <w:tab w:val="num" w:pos="3316"/>
        </w:tabs>
        <w:ind w:left="3316" w:hanging="360"/>
      </w:pPr>
      <w:rPr>
        <w:rFonts w:ascii="Courier New" w:hAnsi="Courier New" w:cs="Courier New" w:hint="default"/>
      </w:rPr>
    </w:lvl>
    <w:lvl w:ilvl="5" w:tplc="04100005" w:tentative="1">
      <w:start w:val="1"/>
      <w:numFmt w:val="bullet"/>
      <w:lvlText w:val=""/>
      <w:lvlJc w:val="left"/>
      <w:pPr>
        <w:tabs>
          <w:tab w:val="num" w:pos="4036"/>
        </w:tabs>
        <w:ind w:left="4036" w:hanging="360"/>
      </w:pPr>
      <w:rPr>
        <w:rFonts w:ascii="Wingdings" w:hAnsi="Wingdings" w:hint="default"/>
      </w:rPr>
    </w:lvl>
    <w:lvl w:ilvl="6" w:tplc="04100001" w:tentative="1">
      <w:start w:val="1"/>
      <w:numFmt w:val="bullet"/>
      <w:lvlText w:val=""/>
      <w:lvlJc w:val="left"/>
      <w:pPr>
        <w:tabs>
          <w:tab w:val="num" w:pos="4756"/>
        </w:tabs>
        <w:ind w:left="4756" w:hanging="360"/>
      </w:pPr>
      <w:rPr>
        <w:rFonts w:ascii="Symbol" w:hAnsi="Symbol" w:hint="default"/>
      </w:rPr>
    </w:lvl>
    <w:lvl w:ilvl="7" w:tplc="04100003" w:tentative="1">
      <w:start w:val="1"/>
      <w:numFmt w:val="bullet"/>
      <w:lvlText w:val="o"/>
      <w:lvlJc w:val="left"/>
      <w:pPr>
        <w:tabs>
          <w:tab w:val="num" w:pos="5476"/>
        </w:tabs>
        <w:ind w:left="5476" w:hanging="360"/>
      </w:pPr>
      <w:rPr>
        <w:rFonts w:ascii="Courier New" w:hAnsi="Courier New" w:cs="Courier New" w:hint="default"/>
      </w:rPr>
    </w:lvl>
    <w:lvl w:ilvl="8" w:tplc="04100005" w:tentative="1">
      <w:start w:val="1"/>
      <w:numFmt w:val="bullet"/>
      <w:lvlText w:val=""/>
      <w:lvlJc w:val="left"/>
      <w:pPr>
        <w:tabs>
          <w:tab w:val="num" w:pos="6196"/>
        </w:tabs>
        <w:ind w:left="6196" w:hanging="360"/>
      </w:pPr>
      <w:rPr>
        <w:rFonts w:ascii="Wingdings" w:hAnsi="Wingdings" w:hint="default"/>
      </w:rPr>
    </w:lvl>
  </w:abstractNum>
  <w:abstractNum w:abstractNumId="18" w15:restartNumberingAfterBreak="0">
    <w:nsid w:val="5DC87CF7"/>
    <w:multiLevelType w:val="hybridMultilevel"/>
    <w:tmpl w:val="AAE818A0"/>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9" w15:restartNumberingAfterBreak="0">
    <w:nsid w:val="680B479D"/>
    <w:multiLevelType w:val="hybridMultilevel"/>
    <w:tmpl w:val="6C440AF0"/>
    <w:lvl w:ilvl="0" w:tplc="04100011">
      <w:start w:val="2"/>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0" w15:restartNumberingAfterBreak="0">
    <w:nsid w:val="68C6491F"/>
    <w:multiLevelType w:val="hybridMultilevel"/>
    <w:tmpl w:val="8CA66156"/>
    <w:lvl w:ilvl="0" w:tplc="CA7C9766">
      <w:start w:val="1"/>
      <w:numFmt w:val="bullet"/>
      <w:lvlText w:val=""/>
      <w:lvlJc w:val="left"/>
      <w:pPr>
        <w:tabs>
          <w:tab w:val="num" w:pos="227"/>
        </w:tabs>
        <w:ind w:left="227" w:hanging="22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B36435"/>
    <w:multiLevelType w:val="hybridMultilevel"/>
    <w:tmpl w:val="CA68B3EA"/>
    <w:lvl w:ilvl="0" w:tplc="47A01428">
      <w:start w:val="1"/>
      <w:numFmt w:val="decimal"/>
      <w:lvlText w:val="%1)"/>
      <w:lvlJc w:val="left"/>
      <w:pPr>
        <w:ind w:left="180" w:hanging="360"/>
      </w:pPr>
      <w:rPr>
        <w:rFonts w:hint="default"/>
      </w:rPr>
    </w:lvl>
    <w:lvl w:ilvl="1" w:tplc="04100019" w:tentative="1">
      <w:start w:val="1"/>
      <w:numFmt w:val="lowerLetter"/>
      <w:lvlText w:val="%2."/>
      <w:lvlJc w:val="left"/>
      <w:pPr>
        <w:ind w:left="900" w:hanging="360"/>
      </w:pPr>
    </w:lvl>
    <w:lvl w:ilvl="2" w:tplc="0410001B" w:tentative="1">
      <w:start w:val="1"/>
      <w:numFmt w:val="lowerRoman"/>
      <w:lvlText w:val="%3."/>
      <w:lvlJc w:val="right"/>
      <w:pPr>
        <w:ind w:left="1620" w:hanging="180"/>
      </w:pPr>
    </w:lvl>
    <w:lvl w:ilvl="3" w:tplc="0410000F" w:tentative="1">
      <w:start w:val="1"/>
      <w:numFmt w:val="decimal"/>
      <w:lvlText w:val="%4."/>
      <w:lvlJc w:val="left"/>
      <w:pPr>
        <w:ind w:left="2340" w:hanging="360"/>
      </w:pPr>
    </w:lvl>
    <w:lvl w:ilvl="4" w:tplc="04100019" w:tentative="1">
      <w:start w:val="1"/>
      <w:numFmt w:val="lowerLetter"/>
      <w:lvlText w:val="%5."/>
      <w:lvlJc w:val="left"/>
      <w:pPr>
        <w:ind w:left="3060" w:hanging="360"/>
      </w:pPr>
    </w:lvl>
    <w:lvl w:ilvl="5" w:tplc="0410001B" w:tentative="1">
      <w:start w:val="1"/>
      <w:numFmt w:val="lowerRoman"/>
      <w:lvlText w:val="%6."/>
      <w:lvlJc w:val="right"/>
      <w:pPr>
        <w:ind w:left="3780" w:hanging="180"/>
      </w:pPr>
    </w:lvl>
    <w:lvl w:ilvl="6" w:tplc="0410000F" w:tentative="1">
      <w:start w:val="1"/>
      <w:numFmt w:val="decimal"/>
      <w:lvlText w:val="%7."/>
      <w:lvlJc w:val="left"/>
      <w:pPr>
        <w:ind w:left="4500" w:hanging="360"/>
      </w:pPr>
    </w:lvl>
    <w:lvl w:ilvl="7" w:tplc="04100019" w:tentative="1">
      <w:start w:val="1"/>
      <w:numFmt w:val="lowerLetter"/>
      <w:lvlText w:val="%8."/>
      <w:lvlJc w:val="left"/>
      <w:pPr>
        <w:ind w:left="5220" w:hanging="360"/>
      </w:pPr>
    </w:lvl>
    <w:lvl w:ilvl="8" w:tplc="0410001B" w:tentative="1">
      <w:start w:val="1"/>
      <w:numFmt w:val="lowerRoman"/>
      <w:lvlText w:val="%9."/>
      <w:lvlJc w:val="right"/>
      <w:pPr>
        <w:ind w:left="5940" w:hanging="180"/>
      </w:pPr>
    </w:lvl>
  </w:abstractNum>
  <w:abstractNum w:abstractNumId="22" w15:restartNumberingAfterBreak="0">
    <w:nsid w:val="716E547A"/>
    <w:multiLevelType w:val="singleLevel"/>
    <w:tmpl w:val="8364000C"/>
    <w:lvl w:ilvl="0">
      <w:start w:val="1"/>
      <w:numFmt w:val="bullet"/>
      <w:lvlText w:val="•"/>
      <w:lvlJc w:val="left"/>
      <w:pPr>
        <w:tabs>
          <w:tab w:val="num" w:pos="360"/>
        </w:tabs>
        <w:ind w:left="340" w:hanging="340"/>
      </w:pPr>
      <w:rPr>
        <w:rFonts w:ascii="Times New Roman" w:hAnsi="Times New Roman" w:hint="default"/>
      </w:rPr>
    </w:lvl>
  </w:abstractNum>
  <w:abstractNum w:abstractNumId="23" w15:restartNumberingAfterBreak="0">
    <w:nsid w:val="71AD4D7A"/>
    <w:multiLevelType w:val="hybridMultilevel"/>
    <w:tmpl w:val="6DE8F8C8"/>
    <w:lvl w:ilvl="0" w:tplc="659EB3D4">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num w:numId="1" w16cid:durableId="292181263">
    <w:abstractNumId w:val="13"/>
  </w:num>
  <w:num w:numId="2" w16cid:durableId="1619097955">
    <w:abstractNumId w:val="16"/>
  </w:num>
  <w:num w:numId="3" w16cid:durableId="277952630">
    <w:abstractNumId w:val="15"/>
  </w:num>
  <w:num w:numId="4" w16cid:durableId="1549025779">
    <w:abstractNumId w:val="23"/>
  </w:num>
  <w:num w:numId="5" w16cid:durableId="1510751478">
    <w:abstractNumId w:val="18"/>
  </w:num>
  <w:num w:numId="6" w16cid:durableId="254554486">
    <w:abstractNumId w:val="8"/>
  </w:num>
  <w:num w:numId="7" w16cid:durableId="1137644756">
    <w:abstractNumId w:val="3"/>
  </w:num>
  <w:num w:numId="8" w16cid:durableId="95297353">
    <w:abstractNumId w:val="2"/>
  </w:num>
  <w:num w:numId="9" w16cid:durableId="1076785845">
    <w:abstractNumId w:val="1"/>
  </w:num>
  <w:num w:numId="10" w16cid:durableId="69042164">
    <w:abstractNumId w:val="0"/>
  </w:num>
  <w:num w:numId="11" w16cid:durableId="1898589465">
    <w:abstractNumId w:val="9"/>
  </w:num>
  <w:num w:numId="12" w16cid:durableId="293294320">
    <w:abstractNumId w:val="7"/>
  </w:num>
  <w:num w:numId="13" w16cid:durableId="1925841311">
    <w:abstractNumId w:val="6"/>
  </w:num>
  <w:num w:numId="14" w16cid:durableId="875696506">
    <w:abstractNumId w:val="5"/>
  </w:num>
  <w:num w:numId="15" w16cid:durableId="1463234433">
    <w:abstractNumId w:val="4"/>
  </w:num>
  <w:num w:numId="16" w16cid:durableId="1000229628">
    <w:abstractNumId w:val="19"/>
  </w:num>
  <w:num w:numId="17" w16cid:durableId="12253348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448092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86554203">
    <w:abstractNumId w:val="10"/>
  </w:num>
  <w:num w:numId="20" w16cid:durableId="1472744756">
    <w:abstractNumId w:val="14"/>
  </w:num>
  <w:num w:numId="21" w16cid:durableId="2099518983">
    <w:abstractNumId w:val="22"/>
  </w:num>
  <w:num w:numId="22" w16cid:durableId="743527716">
    <w:abstractNumId w:val="12"/>
  </w:num>
  <w:num w:numId="23" w16cid:durableId="242959757">
    <w:abstractNumId w:val="17"/>
  </w:num>
  <w:num w:numId="24" w16cid:durableId="1952127782">
    <w:abstractNumId w:val="21"/>
  </w:num>
  <w:num w:numId="25" w16cid:durableId="1098721921">
    <w:abstractNumId w:val="20"/>
  </w:num>
  <w:num w:numId="26" w16cid:durableId="7667755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A28"/>
    <w:rsid w:val="00012D06"/>
    <w:rsid w:val="000C3F1A"/>
    <w:rsid w:val="000C5796"/>
    <w:rsid w:val="000C79C6"/>
    <w:rsid w:val="000D2A74"/>
    <w:rsid w:val="000D398B"/>
    <w:rsid w:val="000E14C1"/>
    <w:rsid w:val="000E232A"/>
    <w:rsid w:val="000F0272"/>
    <w:rsid w:val="00111DBA"/>
    <w:rsid w:val="00125419"/>
    <w:rsid w:val="00126CB4"/>
    <w:rsid w:val="001378C4"/>
    <w:rsid w:val="0015293C"/>
    <w:rsid w:val="00165F20"/>
    <w:rsid w:val="001C3F39"/>
    <w:rsid w:val="001D3C97"/>
    <w:rsid w:val="001F66A1"/>
    <w:rsid w:val="00225C9C"/>
    <w:rsid w:val="0023130E"/>
    <w:rsid w:val="002966C5"/>
    <w:rsid w:val="002D0F5A"/>
    <w:rsid w:val="002E03A3"/>
    <w:rsid w:val="002E0F00"/>
    <w:rsid w:val="002E1981"/>
    <w:rsid w:val="00311B26"/>
    <w:rsid w:val="0033384A"/>
    <w:rsid w:val="00335F35"/>
    <w:rsid w:val="00350FAA"/>
    <w:rsid w:val="003777D4"/>
    <w:rsid w:val="003900C1"/>
    <w:rsid w:val="003B6FC5"/>
    <w:rsid w:val="003C74C7"/>
    <w:rsid w:val="003D2FE6"/>
    <w:rsid w:val="003D7F3D"/>
    <w:rsid w:val="003F6244"/>
    <w:rsid w:val="00403500"/>
    <w:rsid w:val="004044EA"/>
    <w:rsid w:val="00414D57"/>
    <w:rsid w:val="00422AA8"/>
    <w:rsid w:val="0042485E"/>
    <w:rsid w:val="0043181D"/>
    <w:rsid w:val="004526BF"/>
    <w:rsid w:val="0046768B"/>
    <w:rsid w:val="00472545"/>
    <w:rsid w:val="004A71F7"/>
    <w:rsid w:val="004C00B9"/>
    <w:rsid w:val="004C5E52"/>
    <w:rsid w:val="004D7517"/>
    <w:rsid w:val="0052200D"/>
    <w:rsid w:val="005278B8"/>
    <w:rsid w:val="00566E38"/>
    <w:rsid w:val="00574080"/>
    <w:rsid w:val="005867A0"/>
    <w:rsid w:val="0059584E"/>
    <w:rsid w:val="005A1FF5"/>
    <w:rsid w:val="005B153F"/>
    <w:rsid w:val="005D0ECF"/>
    <w:rsid w:val="005E3FF6"/>
    <w:rsid w:val="005F058F"/>
    <w:rsid w:val="005F47C5"/>
    <w:rsid w:val="005F657F"/>
    <w:rsid w:val="00607595"/>
    <w:rsid w:val="00626C70"/>
    <w:rsid w:val="006309F8"/>
    <w:rsid w:val="00632204"/>
    <w:rsid w:val="00636CF6"/>
    <w:rsid w:val="00645E57"/>
    <w:rsid w:val="006861EB"/>
    <w:rsid w:val="00687D74"/>
    <w:rsid w:val="006A104C"/>
    <w:rsid w:val="006C3F24"/>
    <w:rsid w:val="006E3952"/>
    <w:rsid w:val="00716EEC"/>
    <w:rsid w:val="00730FDB"/>
    <w:rsid w:val="00777FBF"/>
    <w:rsid w:val="00795064"/>
    <w:rsid w:val="007A1EE5"/>
    <w:rsid w:val="007A50A3"/>
    <w:rsid w:val="007D0AF1"/>
    <w:rsid w:val="007D217D"/>
    <w:rsid w:val="007E69E2"/>
    <w:rsid w:val="00854B1D"/>
    <w:rsid w:val="008714DE"/>
    <w:rsid w:val="008716F8"/>
    <w:rsid w:val="00880804"/>
    <w:rsid w:val="008C2697"/>
    <w:rsid w:val="00915031"/>
    <w:rsid w:val="00917123"/>
    <w:rsid w:val="00952914"/>
    <w:rsid w:val="009538D5"/>
    <w:rsid w:val="00973B15"/>
    <w:rsid w:val="009A6EAB"/>
    <w:rsid w:val="009C0A2E"/>
    <w:rsid w:val="009D3C9C"/>
    <w:rsid w:val="009D68BB"/>
    <w:rsid w:val="00A03C5C"/>
    <w:rsid w:val="00A17E6E"/>
    <w:rsid w:val="00A2621F"/>
    <w:rsid w:val="00A37EA4"/>
    <w:rsid w:val="00A90BC6"/>
    <w:rsid w:val="00AB0CE7"/>
    <w:rsid w:val="00AF1D6E"/>
    <w:rsid w:val="00AF29CE"/>
    <w:rsid w:val="00AF3D48"/>
    <w:rsid w:val="00B550E7"/>
    <w:rsid w:val="00BD3289"/>
    <w:rsid w:val="00BE377C"/>
    <w:rsid w:val="00BF1B5A"/>
    <w:rsid w:val="00C2166D"/>
    <w:rsid w:val="00C4153B"/>
    <w:rsid w:val="00C4379A"/>
    <w:rsid w:val="00C96A28"/>
    <w:rsid w:val="00CA5678"/>
    <w:rsid w:val="00CA7D6F"/>
    <w:rsid w:val="00CC2EB3"/>
    <w:rsid w:val="00CF145B"/>
    <w:rsid w:val="00CF74A2"/>
    <w:rsid w:val="00D23561"/>
    <w:rsid w:val="00D40301"/>
    <w:rsid w:val="00D563F2"/>
    <w:rsid w:val="00D63730"/>
    <w:rsid w:val="00D80E8C"/>
    <w:rsid w:val="00D9068A"/>
    <w:rsid w:val="00D969F7"/>
    <w:rsid w:val="00DA11BC"/>
    <w:rsid w:val="00DC1FEF"/>
    <w:rsid w:val="00DD4204"/>
    <w:rsid w:val="00DE0165"/>
    <w:rsid w:val="00DE764A"/>
    <w:rsid w:val="00E15713"/>
    <w:rsid w:val="00E233EF"/>
    <w:rsid w:val="00E42E6C"/>
    <w:rsid w:val="00E75F45"/>
    <w:rsid w:val="00E76C91"/>
    <w:rsid w:val="00EF616F"/>
    <w:rsid w:val="00F112D8"/>
    <w:rsid w:val="00F16479"/>
    <w:rsid w:val="00F222AA"/>
    <w:rsid w:val="00F31B6F"/>
    <w:rsid w:val="00F321E6"/>
    <w:rsid w:val="00F43126"/>
    <w:rsid w:val="00F57E33"/>
    <w:rsid w:val="00F70171"/>
    <w:rsid w:val="00FB7479"/>
    <w:rsid w:val="00FC315D"/>
    <w:rsid w:val="00FD7C13"/>
    <w:rsid w:val="00FF0D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13F94C7"/>
  <w15:chartTrackingRefBased/>
  <w15:docId w15:val="{247F6C14-48E3-48A7-BAD1-231509532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szCs w:val="28"/>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qFormat/>
    <w:pPr>
      <w:keepNext/>
      <w:jc w:val="both"/>
      <w:outlineLvl w:val="2"/>
    </w:pPr>
    <w:rPr>
      <w:b/>
      <w:bCs/>
      <w:sz w:val="16"/>
      <w:szCs w:val="16"/>
    </w:rPr>
  </w:style>
  <w:style w:type="paragraph" w:styleId="Heading4">
    <w:name w:val="heading 4"/>
    <w:basedOn w:val="Normal"/>
    <w:next w:val="Normal"/>
    <w:qFormat/>
    <w:pPr>
      <w:keepNext/>
      <w:jc w:val="both"/>
      <w:outlineLvl w:val="3"/>
    </w:pPr>
    <w:rPr>
      <w:b/>
      <w:bCs/>
      <w:sz w:val="20"/>
      <w:szCs w:val="20"/>
    </w:rPr>
  </w:style>
  <w:style w:type="paragraph" w:styleId="Heading5">
    <w:name w:val="heading 5"/>
    <w:basedOn w:val="Normal"/>
    <w:next w:val="Normal"/>
    <w:qFormat/>
    <w:pPr>
      <w:keepNext/>
      <w:jc w:val="center"/>
      <w:outlineLvl w:val="4"/>
    </w:pPr>
    <w:rPr>
      <w:b/>
      <w:bCs/>
      <w:sz w:val="20"/>
      <w:szCs w:val="20"/>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8"/>
      <w:szCs w:val="28"/>
    </w:rPr>
  </w:style>
  <w:style w:type="paragraph" w:styleId="BodyTextIndent">
    <w:name w:val="Body Text Indent"/>
    <w:basedOn w:val="Normal"/>
    <w:pPr>
      <w:jc w:val="both"/>
    </w:pPr>
  </w:style>
  <w:style w:type="paragraph" w:styleId="Header">
    <w:name w:val="header"/>
    <w:basedOn w:val="Normal"/>
    <w:pPr>
      <w:tabs>
        <w:tab w:val="center" w:pos="4819"/>
        <w:tab w:val="right" w:pos="9638"/>
      </w:tabs>
    </w:pPr>
  </w:style>
  <w:style w:type="paragraph" w:styleId="Footer">
    <w:name w:val="footer"/>
    <w:basedOn w:val="Normal"/>
    <w:pPr>
      <w:tabs>
        <w:tab w:val="center" w:pos="4819"/>
        <w:tab w:val="right" w:pos="9638"/>
      </w:tabs>
    </w:pPr>
  </w:style>
  <w:style w:type="character" w:styleId="PageNumber">
    <w:name w:val="page number"/>
    <w:basedOn w:val="DefaultParagraphFont"/>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Date">
    <w:name w:val="Date"/>
    <w:basedOn w:val="Normal"/>
    <w:next w:val="Normal"/>
  </w:style>
  <w:style w:type="paragraph" w:styleId="Caption">
    <w:name w:val="caption"/>
    <w:basedOn w:val="Normal"/>
    <w:next w:val="Normal"/>
    <w:qFormat/>
    <w:pPr>
      <w:spacing w:before="120" w:after="120"/>
    </w:pPr>
    <w:rPr>
      <w:b/>
      <w:bCs/>
      <w:sz w:val="20"/>
      <w:szCs w:val="20"/>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Signature">
    <w:name w:val="Signature"/>
    <w:basedOn w:val="Normal"/>
    <w:pPr>
      <w:ind w:left="4252"/>
    </w:pPr>
  </w:style>
  <w:style w:type="paragraph" w:styleId="E-mailSignature">
    <w:name w:val="E-mail Signature"/>
    <w:basedOn w:val="Normal"/>
  </w:style>
  <w:style w:type="paragraph" w:styleId="Salutation">
    <w:name w:val="Salutation"/>
    <w:basedOn w:val="Normal"/>
    <w:next w:val="Normal"/>
  </w:style>
  <w:style w:type="paragraph" w:styleId="Closing">
    <w:name w:val="Closing"/>
    <w:basedOn w:val="Normal"/>
    <w:pPr>
      <w:ind w:left="4252"/>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ableofFigures">
    <w:name w:val="table of figures"/>
    <w:basedOn w:val="Normal"/>
    <w:next w:val="Normal"/>
    <w:semiHidden/>
    <w:pPr>
      <w:ind w:left="480" w:hanging="480"/>
    </w:pPr>
  </w:style>
  <w:style w:type="paragraph" w:styleId="TableofAuthorities">
    <w:name w:val="table of authorities"/>
    <w:basedOn w:val="Normal"/>
    <w:next w:val="Normal"/>
    <w:semiHidden/>
    <w:pPr>
      <w:ind w:left="240" w:hanging="240"/>
    </w:pPr>
  </w:style>
  <w:style w:type="paragraph" w:styleId="EnvelopeAddress">
    <w:name w:val="envelope address"/>
    <w:basedOn w:val="Normal"/>
    <w:pPr>
      <w:framePr w:w="7920" w:h="1980" w:hRule="exact" w:hSpace="141" w:wrap="auto" w:hAnchor="page" w:xAlign="center" w:yAlign="bottom"/>
      <w:ind w:left="2880"/>
    </w:pPr>
    <w:rPr>
      <w:rFonts w:ascii="Arial" w:hAnsi="Arial" w:cs="Arial"/>
    </w:rPr>
  </w:style>
  <w:style w:type="paragraph" w:styleId="HTMLAddress">
    <w:name w:val="HTML Address"/>
    <w:basedOn w:val="Normal"/>
    <w:rPr>
      <w:i/>
      <w:iCs/>
    </w:rPr>
  </w:style>
  <w:style w:type="paragraph" w:styleId="EnvelopeReturn">
    <w:name w:val="envelope return"/>
    <w:basedOn w:val="Normal"/>
    <w:rPr>
      <w:rFonts w:ascii="Arial" w:hAnsi="Arial" w:cs="Arial"/>
      <w:sz w:val="20"/>
      <w:szCs w:val="2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teHeading">
    <w:name w:val="Note Heading"/>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NormalWeb">
    <w:name w:val="Normal (Web)"/>
    <w:basedOn w:val="Normal"/>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HTMLPreformatted">
    <w:name w:val="HTML Preformatted"/>
    <w:basedOn w:val="Normal"/>
    <w:rPr>
      <w:rFonts w:ascii="Courier New" w:hAnsi="Courier New" w:cs="Courier New"/>
      <w:sz w:val="20"/>
      <w:szCs w:val="20"/>
    </w:rPr>
  </w:style>
  <w:style w:type="paragraph" w:styleId="BodyTextFirstIndent">
    <w:name w:val="Body Text First Indent"/>
    <w:basedOn w:val="BodyText"/>
    <w:pPr>
      <w:spacing w:after="120"/>
      <w:ind w:firstLine="210"/>
      <w:jc w:val="left"/>
    </w:pPr>
    <w:rPr>
      <w:sz w:val="24"/>
      <w:szCs w:val="24"/>
    </w:rPr>
  </w:style>
  <w:style w:type="paragraph" w:styleId="BodyTextFirstIndent2">
    <w:name w:val="Body Text First Indent 2"/>
    <w:basedOn w:val="BodyTextIndent"/>
    <w:pPr>
      <w:spacing w:after="120"/>
      <w:ind w:left="283" w:firstLine="210"/>
      <w:jc w:val="left"/>
    </w:pPr>
  </w:style>
  <w:style w:type="paragraph" w:styleId="ListBullet">
    <w:name w:val="List Bullet"/>
    <w:basedOn w:val="Normal"/>
    <w:autoRedefine/>
    <w:pPr>
      <w:numPr>
        <w:numId w:val="11"/>
      </w:numPr>
    </w:pPr>
  </w:style>
  <w:style w:type="paragraph" w:styleId="ListBullet2">
    <w:name w:val="List Bullet 2"/>
    <w:basedOn w:val="Normal"/>
    <w:autoRedefine/>
    <w:pPr>
      <w:numPr>
        <w:numId w:val="12"/>
      </w:numPr>
    </w:pPr>
  </w:style>
  <w:style w:type="paragraph" w:styleId="ListBullet3">
    <w:name w:val="List Bullet 3"/>
    <w:basedOn w:val="Normal"/>
    <w:autoRedefine/>
    <w:pPr>
      <w:numPr>
        <w:numId w:val="13"/>
      </w:numPr>
    </w:pPr>
  </w:style>
  <w:style w:type="paragraph" w:styleId="ListBullet4">
    <w:name w:val="List Bullet 4"/>
    <w:basedOn w:val="Normal"/>
    <w:autoRedefine/>
    <w:pPr>
      <w:numPr>
        <w:numId w:val="14"/>
      </w:numPr>
    </w:pPr>
  </w:style>
  <w:style w:type="paragraph" w:styleId="ListBullet5">
    <w:name w:val="List Bullet 5"/>
    <w:basedOn w:val="Normal"/>
    <w:autoRedefine/>
    <w:pPr>
      <w:numPr>
        <w:numId w:val="15"/>
      </w:numPr>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NormalIndent">
    <w:name w:val="Normal Indent"/>
    <w:basedOn w:val="Normal"/>
    <w:pPr>
      <w:ind w:left="708"/>
    </w:p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Subtitle">
    <w:name w:val="Subtitle"/>
    <w:basedOn w:val="Normal"/>
    <w:qFormat/>
    <w:pPr>
      <w:spacing w:after="60"/>
      <w:jc w:val="center"/>
      <w:outlineLvl w:val="1"/>
    </w:pPr>
    <w:rPr>
      <w:rFonts w:ascii="Arial" w:hAnsi="Arial" w:cs="Arial"/>
    </w:rPr>
  </w:style>
  <w:style w:type="paragraph" w:styleId="CommentText">
    <w:name w:val="annotation text"/>
    <w:basedOn w:val="Normal"/>
    <w:semiHidden/>
    <w:rPr>
      <w:sz w:val="20"/>
      <w:szCs w:val="20"/>
    </w:rPr>
  </w:style>
  <w:style w:type="paragraph" w:styleId="BlockText">
    <w:name w:val="Block Text"/>
    <w:basedOn w:val="Normal"/>
    <w:pPr>
      <w:spacing w:after="120"/>
      <w:ind w:left="1440" w:right="144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PlainText">
    <w:name w:val="Plain Text"/>
    <w:basedOn w:val="Normal"/>
    <w:rPr>
      <w:rFonts w:ascii="Courier New" w:hAnsi="Courier New" w:cs="Courier New"/>
      <w:sz w:val="20"/>
      <w:szCs w:val="20"/>
    </w:rPr>
  </w:style>
  <w:style w:type="paragraph" w:styleId="FootnoteText">
    <w:name w:val="footnote text"/>
    <w:basedOn w:val="Normal"/>
    <w:semiHidden/>
    <w:rPr>
      <w:sz w:val="20"/>
      <w:szCs w:val="20"/>
    </w:rPr>
  </w:style>
  <w:style w:type="paragraph" w:styleId="EndnoteText">
    <w:name w:val="endnote text"/>
    <w:basedOn w:val="Normal"/>
    <w:semiHidden/>
    <w:rPr>
      <w:sz w:val="20"/>
      <w:szCs w:val="20"/>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IndexHeading">
    <w:name w:val="index heading"/>
    <w:basedOn w:val="Normal"/>
    <w:next w:val="Index1"/>
    <w:semiHidden/>
    <w:rPr>
      <w:rFonts w:ascii="Arial" w:hAnsi="Arial" w:cs="Arial"/>
      <w:b/>
      <w:bCs/>
    </w:rPr>
  </w:style>
  <w:style w:type="paragraph" w:styleId="TOAHeading">
    <w:name w:val="toa heading"/>
    <w:basedOn w:val="Normal"/>
    <w:next w:val="Normal"/>
    <w:semiHidden/>
    <w:pPr>
      <w:spacing w:before="120"/>
    </w:pPr>
    <w:rPr>
      <w:rFonts w:ascii="Arial" w:hAnsi="Arial" w:cs="Arial"/>
      <w:b/>
      <w:bCs/>
    </w:rPr>
  </w:style>
  <w:style w:type="paragraph" w:styleId="BalloonText">
    <w:name w:val="Balloon Text"/>
    <w:basedOn w:val="Normal"/>
    <w:link w:val="BalloonTextChar"/>
    <w:uiPriority w:val="99"/>
    <w:semiHidden/>
    <w:unhideWhenUsed/>
    <w:rsid w:val="00F222AA"/>
    <w:rPr>
      <w:rFonts w:ascii="Tahoma" w:hAnsi="Tahoma" w:cs="Tahoma"/>
      <w:sz w:val="16"/>
      <w:szCs w:val="16"/>
    </w:rPr>
  </w:style>
  <w:style w:type="character" w:customStyle="1" w:styleId="BalloonTextChar">
    <w:name w:val="Balloon Text Char"/>
    <w:link w:val="BalloonText"/>
    <w:uiPriority w:val="99"/>
    <w:semiHidden/>
    <w:rsid w:val="00F222AA"/>
    <w:rPr>
      <w:rFonts w:ascii="Tahoma" w:hAnsi="Tahoma" w:cs="Tahoma"/>
      <w:sz w:val="16"/>
      <w:szCs w:val="16"/>
    </w:rPr>
  </w:style>
  <w:style w:type="table" w:styleId="TableGrid">
    <w:name w:val="Table Grid"/>
    <w:basedOn w:val="TableNormal"/>
    <w:uiPriority w:val="59"/>
    <w:rsid w:val="004248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10</Pages>
  <Words>4778</Words>
  <Characters>27239</Characters>
  <Application>Microsoft Office Word</Application>
  <DocSecurity>0</DocSecurity>
  <Lines>226</Lines>
  <Paragraphs>63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VERBALE SCRUTINI</vt:lpstr>
      <vt:lpstr>VERBALE SCRUTINI</vt:lpstr>
    </vt:vector>
  </TitlesOfParts>
  <Company>Liceo Scientifico E. Vittorini</Company>
  <LinksUpToDate>false</LinksUpToDate>
  <CharactersWithSpaces>31954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VERBALE SCRUTINI</dc:title>
  <dc:subject/>
  <dc:creator>utente01</dc:creator>
  <cp:keywords/>
  <cp:lastModifiedBy>Albalisa Azzariti</cp:lastModifiedBy>
  <cp:revision>13</cp:revision>
  <cp:lastPrinted>2015-05-09T09:12:00Z</cp:lastPrinted>
  <dcterms:created xsi:type="dcterms:W3CDTF">2023-03-12T15:45:00Z</dcterms:created>
  <dcterms:modified xsi:type="dcterms:W3CDTF">2023-03-12T16:45:00Z</dcterms:modified>
</cp:coreProperties>
</file>