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D5FC0" w14:textId="77777777" w:rsidR="008843E4" w:rsidRDefault="008843E4" w:rsidP="008843E4"/>
    <w:p w14:paraId="582F38C4" w14:textId="77777777" w:rsidR="008843E4" w:rsidRDefault="008843E4" w:rsidP="008843E4">
      <w:pPr>
        <w:tabs>
          <w:tab w:val="left" w:pos="709"/>
        </w:tabs>
        <w:ind w:right="-1"/>
        <w:jc w:val="center"/>
        <w:rPr>
          <w:rStyle w:val="Collegamentoipertestuale10"/>
          <w:rFonts w:ascii="Batang" w:eastAsia="Batang" w:hAnsi="Batang"/>
        </w:rPr>
      </w:pPr>
      <w:r w:rsidRPr="00A548FB">
        <w:rPr>
          <w:rFonts w:ascii="Arial" w:hAnsi="Arial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6A1A640" wp14:editId="2273A012">
            <wp:simplePos x="0" y="0"/>
            <wp:positionH relativeFrom="margin">
              <wp:posOffset>2743200</wp:posOffset>
            </wp:positionH>
            <wp:positionV relativeFrom="paragraph">
              <wp:posOffset>-145415</wp:posOffset>
            </wp:positionV>
            <wp:extent cx="618490" cy="70485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48D09C91" wp14:editId="06135234">
            <wp:simplePos x="0" y="0"/>
            <wp:positionH relativeFrom="column">
              <wp:posOffset>5461635</wp:posOffset>
            </wp:positionH>
            <wp:positionV relativeFrom="paragraph">
              <wp:posOffset>-69215</wp:posOffset>
            </wp:positionV>
            <wp:extent cx="1121410" cy="1000125"/>
            <wp:effectExtent l="0" t="0" r="2540" b="952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E453B1B" wp14:editId="30F946B6">
            <wp:simplePos x="0" y="0"/>
            <wp:positionH relativeFrom="column">
              <wp:posOffset>-394335</wp:posOffset>
            </wp:positionH>
            <wp:positionV relativeFrom="paragraph">
              <wp:posOffset>53975</wp:posOffset>
            </wp:positionV>
            <wp:extent cx="1276350" cy="676910"/>
            <wp:effectExtent l="0" t="0" r="0" b="889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sz w:val="16"/>
          <w:szCs w:val="16"/>
        </w:rPr>
        <w:br/>
        <w:t xml:space="preserve"> </w:t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Pr="001B5BCC">
        <w:rPr>
          <w:rFonts w:ascii="Arial" w:hAnsi="Arial"/>
          <w:noProof/>
          <w:sz w:val="28"/>
          <w:szCs w:val="48"/>
        </w:rPr>
        <w:t xml:space="preserve"> </w:t>
      </w:r>
      <w:r w:rsidRPr="001B5BCC">
        <w:rPr>
          <w:rFonts w:ascii="Batang" w:eastAsia="Batang" w:hAnsi="Batang"/>
          <w:b/>
          <w:sz w:val="28"/>
          <w:szCs w:val="52"/>
        </w:rPr>
        <w:br/>
      </w:r>
      <w:r>
        <w:rPr>
          <w:rFonts w:ascii="Batang" w:eastAsia="Batang" w:hAnsi="Batang"/>
          <w:b/>
          <w:sz w:val="18"/>
        </w:rPr>
        <w:t xml:space="preserve">   </w:t>
      </w:r>
      <w:r w:rsidRPr="00A548FB">
        <w:rPr>
          <w:rFonts w:ascii="Batang" w:eastAsia="Batang" w:hAnsi="Batang"/>
          <w:b/>
          <w:sz w:val="18"/>
        </w:rPr>
        <w:t xml:space="preserve">Via Mario Donati, 5/7  20146 Milano  </w:t>
      </w:r>
      <w:r>
        <w:rPr>
          <w:rFonts w:ascii="Batang" w:eastAsia="Batang" w:hAnsi="Batang"/>
          <w:b/>
          <w:sz w:val="18"/>
        </w:rPr>
        <w:br/>
      </w:r>
      <w:r w:rsidRPr="00A548FB">
        <w:rPr>
          <w:rFonts w:ascii="Batang" w:eastAsia="Batang" w:hAnsi="Batang"/>
          <w:b/>
          <w:sz w:val="18"/>
        </w:rPr>
        <w:t>Tel.  02.474448 – 02.4233</w:t>
      </w:r>
      <w:r>
        <w:rPr>
          <w:rFonts w:ascii="Batang" w:eastAsia="Batang" w:hAnsi="Batang"/>
          <w:b/>
          <w:sz w:val="18"/>
        </w:rPr>
        <w:t>297 - F</w:t>
      </w:r>
      <w:r w:rsidRPr="00A548FB">
        <w:rPr>
          <w:rFonts w:ascii="Batang" w:eastAsia="Batang" w:hAnsi="Batang"/>
          <w:b/>
          <w:sz w:val="18"/>
        </w:rPr>
        <w:t>ax 02.489543</w:t>
      </w:r>
      <w:r>
        <w:rPr>
          <w:rFonts w:ascii="Batang" w:eastAsia="Batang" w:hAnsi="Batang"/>
          <w:b/>
          <w:sz w:val="18"/>
        </w:rPr>
        <w:t xml:space="preserve">15  </w:t>
      </w:r>
      <w:r>
        <w:rPr>
          <w:rFonts w:ascii="Batang" w:eastAsia="Batang" w:hAnsi="Batang"/>
          <w:b/>
          <w:sz w:val="18"/>
        </w:rPr>
        <w:br/>
        <w:t>Cod. F</w:t>
      </w:r>
      <w:r w:rsidRPr="00A548FB">
        <w:rPr>
          <w:rFonts w:ascii="Batang" w:eastAsia="Batang" w:hAnsi="Batang"/>
          <w:b/>
          <w:sz w:val="18"/>
        </w:rPr>
        <w:t>isc. 80129130151</w:t>
      </w:r>
      <w:r>
        <w:rPr>
          <w:rFonts w:ascii="Batang" w:eastAsia="Batang" w:hAnsi="Batang"/>
          <w:b/>
          <w:sz w:val="18"/>
        </w:rPr>
        <w:t xml:space="preserve">   –   Cod. Mec. </w:t>
      </w:r>
      <w:r w:rsidRPr="006B2431">
        <w:rPr>
          <w:rFonts w:ascii="Batang" w:eastAsia="Batang" w:hAnsi="Batang"/>
          <w:b/>
          <w:sz w:val="18"/>
        </w:rPr>
        <w:t>MIPS18000P</w:t>
      </w:r>
      <w:r>
        <w:rPr>
          <w:rFonts w:ascii="Batang" w:eastAsia="Batang" w:hAnsi="Batang"/>
          <w:b/>
          <w:sz w:val="52"/>
          <w:szCs w:val="52"/>
        </w:rPr>
        <w:br/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>Sito internet:</w:t>
      </w:r>
      <w:r>
        <w:rPr>
          <w:rFonts w:ascii="Batang" w:eastAsia="Batang" w:hAnsi="Batang"/>
        </w:rPr>
        <w:t xml:space="preserve">  </w:t>
      </w:r>
      <w:r w:rsidRPr="00073498">
        <w:rPr>
          <w:rStyle w:val="Collegamentoipertestuale10"/>
          <w:rFonts w:ascii="Batang" w:eastAsia="Batang" w:hAnsi="Batang"/>
        </w:rPr>
        <w:t>www.eliovittorini</w:t>
      </w:r>
      <w:r>
        <w:rPr>
          <w:rStyle w:val="Collegamentoipertestuale10"/>
          <w:rFonts w:ascii="Batang" w:eastAsia="Batang" w:hAnsi="Batang"/>
        </w:rPr>
        <w:t>.edu</w:t>
      </w:r>
      <w:r w:rsidRPr="00073498">
        <w:rPr>
          <w:rStyle w:val="Collegamentoipertestuale10"/>
          <w:rFonts w:ascii="Batang" w:eastAsia="Batang" w:hAnsi="Batang"/>
        </w:rPr>
        <w:t>.it</w:t>
      </w:r>
      <w:r w:rsidRPr="00073498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e-mail: </w:t>
      </w:r>
      <w:hyperlink r:id="rId9" w:history="1">
        <w:r w:rsidRPr="00947F31">
          <w:rPr>
            <w:rStyle w:val="Collegamentoipertestuale"/>
            <w:rFonts w:ascii="Batang" w:eastAsia="Batang" w:hAnsi="Batang"/>
          </w:rPr>
          <w:t>segreteria@eliovittorini.it</w:t>
        </w:r>
      </w:hyperlink>
    </w:p>
    <w:p w14:paraId="7BA3861F" w14:textId="77777777" w:rsidR="008843E4" w:rsidRDefault="008843E4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76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4E2C97B" w14:textId="76A6E4C6" w:rsidR="00390B70" w:rsidRDefault="00CA5235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Rinuncia all’attuazione del Piano Didattico Personalizzato per l’alunno ………………………………………………………………………………………………………… </w:t>
      </w:r>
    </w:p>
    <w:p w14:paraId="2B5833E6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per l’a. s. ……/…..</w:t>
      </w:r>
    </w:p>
    <w:p w14:paraId="71CBCB94" w14:textId="77777777" w:rsidR="00390B70" w:rsidRDefault="0039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404040"/>
          <w:sz w:val="24"/>
          <w:szCs w:val="24"/>
        </w:rPr>
      </w:pPr>
    </w:p>
    <w:p w14:paraId="324DE27B" w14:textId="77777777" w:rsidR="00390B70" w:rsidRDefault="0039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14:paraId="70F649F2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Il/la sottoscritto/a ______________________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___________________________________, </w:t>
      </w:r>
    </w:p>
    <w:p w14:paraId="337FAAC6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genitore </w:t>
      </w:r>
    </w:p>
    <w:p w14:paraId="43C72A19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dell’alunno/a_____________________________________________________________ </w:t>
      </w:r>
    </w:p>
    <w:p w14:paraId="4AA6D573" w14:textId="77777777" w:rsidR="00390B70" w:rsidRDefault="0039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14:paraId="7D578AD8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iscritto/a alla classe ____sez. ____ del Liceo Scientifico Statale “Elio Vittorini” di Milano, </w:t>
      </w:r>
    </w:p>
    <w:p w14:paraId="22767A28" w14:textId="77777777" w:rsidR="00390B70" w:rsidRDefault="0039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14:paraId="36390369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color w:val="404040"/>
          <w:sz w:val="24"/>
          <w:szCs w:val="24"/>
        </w:rPr>
        <w:t xml:space="preserve">pur essendo a conoscenza delle </w:t>
      </w:r>
      <w:r>
        <w:rPr>
          <w:rFonts w:ascii="Arial" w:eastAsia="Arial" w:hAnsi="Arial" w:cs="Arial"/>
          <w:color w:val="404040"/>
          <w:sz w:val="24"/>
          <w:szCs w:val="24"/>
        </w:rPr>
        <w:t>seguenti normative a favore degli alunni con Bisogni Educativi Speciali:</w:t>
      </w:r>
    </w:p>
    <w:p w14:paraId="4444936F" w14:textId="77777777" w:rsidR="00390B70" w:rsidRDefault="0039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14:paraId="15D8DD52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● la Legge 170/2010 </w:t>
      </w:r>
      <w:r>
        <w:rPr>
          <w:rFonts w:ascii="Arial" w:eastAsia="Arial" w:hAnsi="Arial" w:cs="Arial"/>
          <w:i/>
          <w:color w:val="404040"/>
          <w:sz w:val="24"/>
          <w:szCs w:val="24"/>
        </w:rPr>
        <w:t xml:space="preserve">“Nuove norme in materia di disturbi specifici di apprendimento in ambito scolastico” </w:t>
      </w:r>
      <w:r>
        <w:rPr>
          <w:rFonts w:ascii="Arial" w:eastAsia="Arial" w:hAnsi="Arial" w:cs="Arial"/>
          <w:color w:val="404040"/>
          <w:sz w:val="24"/>
          <w:szCs w:val="24"/>
        </w:rPr>
        <w:t>(G.U. n.244 del 18/10/2010);</w:t>
      </w:r>
    </w:p>
    <w:p w14:paraId="3BAF5E05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● Decreto Miur del 12/07/2011 </w:t>
      </w:r>
      <w:r>
        <w:rPr>
          <w:rFonts w:ascii="Arial" w:eastAsia="Arial" w:hAnsi="Arial" w:cs="Arial"/>
          <w:i/>
          <w:color w:val="404040"/>
          <w:sz w:val="24"/>
          <w:szCs w:val="24"/>
        </w:rPr>
        <w:t xml:space="preserve">“Linee guida per </w:t>
      </w:r>
      <w:r>
        <w:rPr>
          <w:rFonts w:ascii="Arial" w:eastAsia="Arial" w:hAnsi="Arial" w:cs="Arial"/>
          <w:i/>
          <w:color w:val="404040"/>
          <w:sz w:val="24"/>
          <w:szCs w:val="24"/>
        </w:rPr>
        <w:t>il diritto allo studio degli alunni con DSA”</w:t>
      </w:r>
    </w:p>
    <w:p w14:paraId="51B6A761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● Direttiva Ministeriale del 27/12/2012 </w:t>
      </w:r>
      <w:r>
        <w:rPr>
          <w:rFonts w:ascii="Arial" w:eastAsia="Arial" w:hAnsi="Arial" w:cs="Arial"/>
          <w:i/>
          <w:color w:val="404040"/>
          <w:sz w:val="24"/>
          <w:szCs w:val="24"/>
        </w:rPr>
        <w:t>“Alunni con Bisogni Educativi Speciali”</w:t>
      </w:r>
    </w:p>
    <w:p w14:paraId="67400B9A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● Circolare ministeriale n.8 del 6/03/2013 </w:t>
      </w:r>
      <w:r>
        <w:rPr>
          <w:rFonts w:ascii="Arial" w:eastAsia="Arial" w:hAnsi="Arial" w:cs="Arial"/>
          <w:i/>
          <w:color w:val="404040"/>
          <w:sz w:val="24"/>
          <w:szCs w:val="24"/>
        </w:rPr>
        <w:t>“Indicazioni operative per alunni con BES”</w:t>
      </w:r>
    </w:p>
    <w:p w14:paraId="1F0A0B35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● Nota ministeriale del 22/11/2013 </w:t>
      </w:r>
      <w:r>
        <w:rPr>
          <w:rFonts w:ascii="Arial" w:eastAsia="Arial" w:hAnsi="Arial" w:cs="Arial"/>
          <w:i/>
          <w:color w:val="404040"/>
          <w:sz w:val="24"/>
          <w:szCs w:val="24"/>
        </w:rPr>
        <w:t>“Strumenti</w:t>
      </w:r>
      <w:r>
        <w:rPr>
          <w:rFonts w:ascii="Arial" w:eastAsia="Arial" w:hAnsi="Arial" w:cs="Arial"/>
          <w:i/>
          <w:color w:val="404040"/>
          <w:sz w:val="24"/>
          <w:szCs w:val="24"/>
        </w:rPr>
        <w:t xml:space="preserve"> di intervento alunni con BES – Chiarimenti”</w:t>
      </w:r>
    </w:p>
    <w:p w14:paraId="5F5CB82F" w14:textId="77777777" w:rsidR="00390B70" w:rsidRDefault="0039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14:paraId="0312CB4E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dichiara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ufficialmente di</w:t>
      </w:r>
    </w:p>
    <w:p w14:paraId="030E15DA" w14:textId="77777777" w:rsidR="00390B70" w:rsidRDefault="0039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404040"/>
          <w:sz w:val="24"/>
          <w:szCs w:val="24"/>
        </w:rPr>
      </w:pPr>
    </w:p>
    <w:p w14:paraId="4E690D9C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non acconsentire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all’attuazione di quanto previsto dai docenti di classe</w:t>
      </w:r>
    </w:p>
    <w:p w14:paraId="2F3BFA1A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nel </w:t>
      </w:r>
      <w:r>
        <w:rPr>
          <w:rFonts w:ascii="Arial" w:eastAsia="Arial" w:hAnsi="Arial" w:cs="Arial"/>
          <w:b/>
          <w:color w:val="404040"/>
          <w:sz w:val="24"/>
          <w:szCs w:val="24"/>
        </w:rPr>
        <w:t>Piano Didattico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Personalizzato </w:t>
      </w:r>
      <w:r>
        <w:rPr>
          <w:rFonts w:ascii="Arial" w:eastAsia="Arial" w:hAnsi="Arial" w:cs="Arial"/>
          <w:color w:val="404040"/>
          <w:sz w:val="24"/>
          <w:szCs w:val="24"/>
        </w:rPr>
        <w:t>per il/la proprio/a figlio/a.</w:t>
      </w:r>
    </w:p>
    <w:p w14:paraId="2AF680E0" w14:textId="77777777" w:rsidR="00390B70" w:rsidRDefault="00390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jc w:val="center"/>
        <w:rPr>
          <w:rFonts w:ascii="Arial" w:eastAsia="Arial" w:hAnsi="Arial" w:cs="Arial"/>
          <w:color w:val="404040"/>
          <w:sz w:val="24"/>
          <w:szCs w:val="24"/>
        </w:rPr>
      </w:pPr>
    </w:p>
    <w:p w14:paraId="16E9EE23" w14:textId="75960D49" w:rsidR="00390B70" w:rsidRPr="00CA5235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Si dichiara, inoltre, consapevole del fatto </w:t>
      </w:r>
      <w:r>
        <w:rPr>
          <w:rFonts w:ascii="Arial" w:eastAsia="Arial" w:hAnsi="Arial" w:cs="Arial"/>
          <w:color w:val="404040"/>
          <w:sz w:val="24"/>
          <w:szCs w:val="24"/>
        </w:rPr>
        <w:t>che il mancato consenso implica la rinuncia a tutti gli strumenti compensativi, le misure dispensative, le strategie didattiche/metodologiche di supporto, le forme di verifica e di valutazione adeguate alle necessità formative indicate nella normativa vige</w:t>
      </w:r>
      <w:r>
        <w:rPr>
          <w:rFonts w:ascii="Arial" w:eastAsia="Arial" w:hAnsi="Arial" w:cs="Arial"/>
          <w:color w:val="404040"/>
          <w:sz w:val="24"/>
          <w:szCs w:val="24"/>
        </w:rPr>
        <w:t>nte sopra enunciata, e che potevano essere applicate per favorire il successo scolastico dell’alunno/a. Infatti, in base a quanto contenuto nelle Linee guida, la scuola può applicare gli strumenti compensativi e dispensativi su autorizzazione formale della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famiglia (rappresentata dalla firma del PDP). In assenza di tale autorizzazione, la scuola deve attivare soltanto le misure di individualizzazione generiche previste dalla L. 53/04.</w:t>
      </w:r>
      <w:bookmarkStart w:id="1" w:name="_GoBack"/>
      <w:bookmarkEnd w:id="1"/>
    </w:p>
    <w:p w14:paraId="27617D9F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Milano,___________</w:t>
      </w:r>
    </w:p>
    <w:p w14:paraId="621D0C7C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7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Firma dei genitori</w:t>
      </w:r>
    </w:p>
    <w:p w14:paraId="0F74D514" w14:textId="77777777" w:rsidR="00390B70" w:rsidRDefault="00CA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____________________________</w:t>
      </w:r>
    </w:p>
    <w:sectPr w:rsidR="00390B70" w:rsidSect="00CA5235">
      <w:pgSz w:w="11906" w:h="16838"/>
      <w:pgMar w:top="284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0"/>
    <w:rsid w:val="00390B70"/>
    <w:rsid w:val="008843E4"/>
    <w:rsid w:val="00C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B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Carpredefinitoparagrafo1">
    <w:name w:val="Car. predefinito paragraf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1">
    <w:name w:val="Tabella normale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qFormat/>
  </w:style>
  <w:style w:type="character" w:customStyle="1" w:styleId="WW8Num1z0">
    <w:name w:val="WW8Num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Courier New" w:hAnsi="Courier New" w:cs="Courier New" w:hint="default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0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10">
    <w:name w:val="Titolo1"/>
    <w:basedOn w:val="Normale1"/>
    <w:next w:val="Corpotesto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orpotesto1">
    <w:name w:val="Corpo testo1"/>
    <w:basedOn w:val="Normale1"/>
    <w:pPr>
      <w:spacing w:after="140" w:line="288" w:lineRule="auto"/>
    </w:pPr>
  </w:style>
  <w:style w:type="paragraph" w:customStyle="1" w:styleId="Elenco1">
    <w:name w:val="Elenco1"/>
    <w:basedOn w:val="Corpotesto1"/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1"/>
    <w:pPr>
      <w:suppressLineNumbers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llegamentoipertestuale10">
    <w:name w:val="Collegamento ipertestuale1"/>
    <w:rsid w:val="008843E4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884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Carpredefinitoparagrafo1">
    <w:name w:val="Car. predefinito paragraf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1">
    <w:name w:val="Tabella normale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qFormat/>
  </w:style>
  <w:style w:type="character" w:customStyle="1" w:styleId="WW8Num1z0">
    <w:name w:val="WW8Num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Courier New" w:hAnsi="Courier New" w:cs="Courier New" w:hint="default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0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10">
    <w:name w:val="Titolo1"/>
    <w:basedOn w:val="Normale1"/>
    <w:next w:val="Corpotesto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orpotesto1">
    <w:name w:val="Corpo testo1"/>
    <w:basedOn w:val="Normale1"/>
    <w:pPr>
      <w:spacing w:after="140" w:line="288" w:lineRule="auto"/>
    </w:pPr>
  </w:style>
  <w:style w:type="paragraph" w:customStyle="1" w:styleId="Elenco1">
    <w:name w:val="Elenco1"/>
    <w:basedOn w:val="Corpotesto1"/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1"/>
    <w:pPr>
      <w:suppressLineNumbers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llegamentoipertestuale10">
    <w:name w:val="Collegamento ipertestuale1"/>
    <w:rsid w:val="008843E4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884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eliovittori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iyRNLUrrG8AUUFRc4X3t+7+Fg==">AMUW2mVWaozL0PSGsbeMBkjwo24V7z25HjDCdSD/IAtEk6fElQpaxUIt9evgUGYclMgfZTXyV/32aPewAIf4HSxdRFD5GMcWF4YMN4x8yrHQyrnN+DmpO025xMzqmf9PM6sGDvgMsolq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Fiorillo</dc:creator>
  <cp:lastModifiedBy>docente docente</cp:lastModifiedBy>
  <cp:revision>3</cp:revision>
  <cp:lastPrinted>2022-09-21T07:50:00Z</cp:lastPrinted>
  <dcterms:created xsi:type="dcterms:W3CDTF">2022-09-19T15:50:00Z</dcterms:created>
  <dcterms:modified xsi:type="dcterms:W3CDTF">2022-09-21T07:50:00Z</dcterms:modified>
</cp:coreProperties>
</file>