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81371" w:rsidRDefault="000F0BD5">
      <w:pPr>
        <w:jc w:val="center"/>
        <w:rPr>
          <w:b/>
          <w:bCs/>
        </w:rPr>
      </w:pPr>
      <w:r>
        <w:rPr>
          <w:b/>
          <w:bCs/>
        </w:rPr>
        <w:t>SCHEDA DI SINTESI EDUCAZIONE CIVICA A CURA DEL CONSIGLIO DI CLASSE</w:t>
      </w:r>
    </w:p>
    <w:p w:rsidR="00381371" w:rsidRDefault="00381371"/>
    <w:p w:rsidR="00381371" w:rsidRDefault="000F0BD5">
      <w:r>
        <w:t>CLASSE 4C   DATA APPROVAZIONE 14/10/2022</w:t>
      </w:r>
    </w:p>
    <w:p w:rsidR="00381371" w:rsidRDefault="00381371"/>
    <w:p w:rsidR="00381371" w:rsidRDefault="000F0BD5">
      <w:pPr>
        <w:rPr>
          <w:b/>
          <w:bCs/>
          <w:color w:val="002060"/>
        </w:rPr>
      </w:pPr>
      <w:r>
        <w:rPr>
          <w:b/>
          <w:bCs/>
          <w:color w:val="002060"/>
        </w:rPr>
        <w:t>CONTENUTO – TEMA TRASVERSALE INDIVIDUATO: PER LA CLASSE</w:t>
      </w:r>
    </w:p>
    <w:p w:rsidR="00381371" w:rsidRDefault="00381371">
      <w:pPr>
        <w:rPr>
          <w:b/>
          <w:bCs/>
          <w:color w:val="002060"/>
        </w:rPr>
      </w:pPr>
    </w:p>
    <w:p w:rsidR="00381371" w:rsidRDefault="000F0BD5">
      <w:pPr>
        <w:jc w:val="center"/>
        <w:rPr>
          <w:b/>
          <w:sz w:val="32"/>
          <w:szCs w:val="32"/>
        </w:rPr>
      </w:pPr>
      <w:r>
        <w:rPr>
          <w:b/>
          <w:sz w:val="32"/>
          <w:szCs w:val="32"/>
        </w:rPr>
        <w:t>TUTELA DEL PAESAGGIO E SFRUTTAMENTO SOSTENIBILE DEL TERRITORIO</w:t>
      </w:r>
    </w:p>
    <w:p w:rsidR="00381371" w:rsidRDefault="00381371">
      <w:pPr>
        <w:jc w:val="center"/>
        <w:rPr>
          <w:b/>
          <w:sz w:val="32"/>
          <w:szCs w:val="32"/>
        </w:rPr>
      </w:pPr>
    </w:p>
    <w:p w:rsidR="00381371" w:rsidRDefault="000F0BD5">
      <w:pPr>
        <w:rPr>
          <w:b/>
          <w:bCs/>
          <w:color w:val="002060"/>
        </w:rPr>
      </w:pPr>
      <w:r>
        <w:rPr>
          <w:b/>
          <w:bCs/>
          <w:color w:val="002060"/>
        </w:rPr>
        <w:t>AMBITI E TRAGUARDI DI COMPETENZA (*)</w:t>
      </w:r>
    </w:p>
    <w:p w:rsidR="00381371" w:rsidRDefault="00381371"/>
    <w:tbl>
      <w:tblPr>
        <w:tblStyle w:val="TableGrid"/>
        <w:tblW w:w="9667" w:type="dxa"/>
        <w:tblLook w:val="04A0" w:firstRow="1" w:lastRow="0" w:firstColumn="1" w:lastColumn="0" w:noHBand="0" w:noVBand="1"/>
      </w:tblPr>
      <w:tblGrid>
        <w:gridCol w:w="2132"/>
        <w:gridCol w:w="1769"/>
        <w:gridCol w:w="2648"/>
        <w:gridCol w:w="2304"/>
        <w:gridCol w:w="814"/>
      </w:tblGrid>
      <w:tr w:rsidR="00D0537A">
        <w:tc>
          <w:tcPr>
            <w:tcW w:w="2187" w:type="dxa"/>
            <w:shd w:val="clear" w:color="auto" w:fill="E7E6E6" w:themeFill="background2"/>
          </w:tcPr>
          <w:p w:rsidR="00381371" w:rsidRDefault="000F0BD5">
            <w:pPr>
              <w:rPr>
                <w:b/>
                <w:bCs/>
              </w:rPr>
            </w:pPr>
            <w:r>
              <w:rPr>
                <w:b/>
                <w:bCs/>
              </w:rPr>
              <w:t>AMBITO</w:t>
            </w:r>
          </w:p>
        </w:tc>
        <w:tc>
          <w:tcPr>
            <w:tcW w:w="1777" w:type="dxa"/>
            <w:shd w:val="clear" w:color="auto" w:fill="E7E6E6" w:themeFill="background2"/>
          </w:tcPr>
          <w:p w:rsidR="00381371" w:rsidRDefault="000F0BD5">
            <w:pPr>
              <w:rPr>
                <w:b/>
                <w:bCs/>
              </w:rPr>
            </w:pPr>
            <w:r>
              <w:rPr>
                <w:b/>
                <w:bCs/>
              </w:rPr>
              <w:t xml:space="preserve">TRAGUARDI DI COMPETENZA </w:t>
            </w:r>
          </w:p>
        </w:tc>
        <w:tc>
          <w:tcPr>
            <w:tcW w:w="2968" w:type="dxa"/>
            <w:shd w:val="clear" w:color="auto" w:fill="E7E6E6" w:themeFill="background2"/>
          </w:tcPr>
          <w:p w:rsidR="00381371" w:rsidRDefault="000F0BD5">
            <w:pPr>
              <w:rPr>
                <w:b/>
                <w:bCs/>
              </w:rPr>
            </w:pPr>
            <w:r>
              <w:rPr>
                <w:b/>
                <w:bCs/>
              </w:rPr>
              <w:t xml:space="preserve">CURVATURA CURRICOLARE </w:t>
            </w:r>
          </w:p>
          <w:p w:rsidR="00381371" w:rsidRDefault="000F0BD5">
            <w:r>
              <w:t>Declinazione curricolare (disciplina/e implicata/e),</w:t>
            </w:r>
          </w:p>
          <w:p w:rsidR="00381371" w:rsidRDefault="000F0BD5">
            <w:r>
              <w:t>il cui docente si farà carico della valutazione</w:t>
            </w:r>
          </w:p>
          <w:p w:rsidR="00381371" w:rsidRDefault="00381371">
            <w:pPr>
              <w:rPr>
                <w:b/>
                <w:bCs/>
              </w:rPr>
            </w:pPr>
          </w:p>
        </w:tc>
        <w:tc>
          <w:tcPr>
            <w:tcW w:w="1860" w:type="dxa"/>
            <w:shd w:val="clear" w:color="auto" w:fill="E7E6E6" w:themeFill="background2"/>
          </w:tcPr>
          <w:p w:rsidR="00381371" w:rsidRDefault="000F0BD5">
            <w:pPr>
              <w:rPr>
                <w:b/>
                <w:bCs/>
              </w:rPr>
            </w:pPr>
            <w:r>
              <w:rPr>
                <w:b/>
                <w:bCs/>
              </w:rPr>
              <w:t>RISULTATI DI APPRENDIMENTO /OBIETTIVI SPECIFICI DI APPRENDIMENTO</w:t>
            </w:r>
          </w:p>
          <w:p w:rsidR="00381371" w:rsidRDefault="00381371">
            <w:pPr>
              <w:rPr>
                <w:b/>
                <w:bCs/>
              </w:rPr>
            </w:pPr>
          </w:p>
        </w:tc>
        <w:tc>
          <w:tcPr>
            <w:tcW w:w="875" w:type="dxa"/>
            <w:shd w:val="clear" w:color="auto" w:fill="E7E6E6" w:themeFill="background2"/>
          </w:tcPr>
          <w:p w:rsidR="00381371" w:rsidRDefault="000F0BD5">
            <w:pPr>
              <w:rPr>
                <w:b/>
                <w:bCs/>
              </w:rPr>
            </w:pPr>
            <w:r>
              <w:rPr>
                <w:b/>
                <w:bCs/>
              </w:rPr>
              <w:t xml:space="preserve">ORE </w:t>
            </w:r>
          </w:p>
        </w:tc>
      </w:tr>
      <w:tr w:rsidR="00D0537A">
        <w:tc>
          <w:tcPr>
            <w:tcW w:w="2187" w:type="dxa"/>
            <w:shd w:val="clear" w:color="auto" w:fill="auto"/>
          </w:tcPr>
          <w:p w:rsidR="00381371" w:rsidRDefault="000F0BD5">
            <w:r>
              <w:t>COSTITUZIONE, diritto (nazionale e internazionale), legalità e solidarietà</w:t>
            </w:r>
          </w:p>
          <w:p w:rsidR="00417255" w:rsidRDefault="00417255"/>
          <w:p w:rsidR="00417255" w:rsidRDefault="00417255"/>
          <w:p w:rsidR="00417255" w:rsidRDefault="00417255"/>
          <w:p w:rsidR="00417255" w:rsidRDefault="00417255"/>
          <w:p w:rsidR="00417255" w:rsidRDefault="00417255"/>
          <w:p w:rsidR="00417255" w:rsidRDefault="00417255"/>
          <w:p w:rsidR="00417255" w:rsidRDefault="00417255"/>
          <w:p w:rsidR="00417255" w:rsidRDefault="00417255"/>
          <w:p w:rsidR="00417255" w:rsidRDefault="00417255"/>
          <w:p w:rsidR="00417255" w:rsidRDefault="00417255"/>
          <w:p w:rsidR="00417255" w:rsidRDefault="00417255"/>
          <w:p w:rsidR="00417255" w:rsidRDefault="00417255"/>
          <w:p w:rsidR="00417255" w:rsidRDefault="00417255"/>
          <w:p w:rsidR="00417255" w:rsidRDefault="00417255"/>
          <w:p w:rsidR="00417255" w:rsidRDefault="00417255"/>
          <w:p w:rsidR="00417255" w:rsidRDefault="00417255"/>
          <w:p w:rsidR="00417255" w:rsidRDefault="00417255"/>
          <w:p w:rsidR="00417255" w:rsidRDefault="00417255"/>
          <w:p w:rsidR="00417255" w:rsidRDefault="00417255"/>
          <w:p w:rsidR="00417255" w:rsidRDefault="00417255"/>
          <w:p w:rsidR="00417255" w:rsidRDefault="00417255"/>
          <w:p w:rsidR="00417255" w:rsidRDefault="00417255"/>
          <w:p w:rsidR="00417255" w:rsidRDefault="00417255"/>
          <w:p w:rsidR="00417255" w:rsidRDefault="00417255"/>
          <w:p w:rsidR="00417255" w:rsidRDefault="00417255"/>
          <w:p w:rsidR="00417255" w:rsidRDefault="00417255"/>
          <w:p w:rsidR="00417255" w:rsidRDefault="00417255"/>
          <w:p w:rsidR="00417255" w:rsidRDefault="00417255"/>
          <w:p w:rsidR="00417255" w:rsidRDefault="00417255"/>
          <w:p w:rsidR="00417255" w:rsidRDefault="00417255"/>
          <w:p w:rsidR="00417255" w:rsidRDefault="00417255"/>
          <w:p w:rsidR="00417255" w:rsidRDefault="00417255"/>
          <w:p w:rsidR="00417255" w:rsidRDefault="00417255"/>
          <w:p w:rsidR="00417255" w:rsidRDefault="00417255"/>
          <w:p w:rsidR="00417255" w:rsidRDefault="00417255"/>
          <w:p w:rsidR="00417255" w:rsidRDefault="00417255"/>
          <w:p w:rsidR="00417255" w:rsidRDefault="00417255"/>
          <w:p w:rsidR="00417255" w:rsidRDefault="00417255"/>
          <w:p w:rsidR="00417255" w:rsidRDefault="00417255"/>
          <w:p w:rsidR="00417255" w:rsidRDefault="00417255"/>
          <w:p w:rsidR="00417255" w:rsidRDefault="00417255"/>
          <w:p w:rsidR="00417255" w:rsidRDefault="00417255"/>
          <w:p w:rsidR="00417255" w:rsidRDefault="00417255"/>
          <w:p w:rsidR="00417255" w:rsidRDefault="00417255"/>
          <w:p w:rsidR="00417255" w:rsidRDefault="00417255"/>
          <w:p w:rsidR="00417255" w:rsidRDefault="00417255"/>
          <w:p w:rsidR="00417255" w:rsidRDefault="00417255"/>
          <w:p w:rsidR="00417255" w:rsidRDefault="00417255"/>
          <w:p w:rsidR="00417255" w:rsidRDefault="00417255"/>
          <w:p w:rsidR="00417255" w:rsidRDefault="00417255"/>
          <w:p w:rsidR="00417255" w:rsidRDefault="00417255"/>
          <w:p w:rsidR="00417255" w:rsidRDefault="00417255"/>
          <w:p w:rsidR="00417255" w:rsidRDefault="00417255"/>
          <w:p w:rsidR="00417255" w:rsidRDefault="00417255"/>
          <w:p w:rsidR="00417255" w:rsidRDefault="00417255"/>
          <w:p w:rsidR="00417255" w:rsidRDefault="00417255"/>
          <w:p w:rsidR="00417255" w:rsidRDefault="00417255"/>
          <w:p w:rsidR="00417255" w:rsidRDefault="00417255"/>
          <w:p w:rsidR="00417255" w:rsidRDefault="00417255"/>
          <w:p w:rsidR="00417255" w:rsidRDefault="00417255"/>
          <w:p w:rsidR="00417255" w:rsidRDefault="00417255"/>
          <w:p w:rsidR="00417255" w:rsidRDefault="00417255"/>
          <w:p w:rsidR="00417255" w:rsidRDefault="00417255"/>
          <w:p w:rsidR="00417255" w:rsidRDefault="00417255"/>
          <w:p w:rsidR="00417255" w:rsidRDefault="00417255"/>
          <w:p w:rsidR="00417255" w:rsidRDefault="00417255"/>
          <w:p w:rsidR="00417255" w:rsidRDefault="00417255"/>
          <w:p w:rsidR="00417255" w:rsidRDefault="00417255"/>
          <w:p w:rsidR="00417255" w:rsidRDefault="00417255"/>
          <w:p w:rsidR="00417255" w:rsidRDefault="00417255"/>
          <w:p w:rsidR="00417255" w:rsidRDefault="00417255"/>
          <w:p w:rsidR="00417255" w:rsidRDefault="00417255"/>
        </w:tc>
        <w:tc>
          <w:tcPr>
            <w:tcW w:w="1777" w:type="dxa"/>
            <w:shd w:val="clear" w:color="auto" w:fill="auto"/>
          </w:tcPr>
          <w:p w:rsidR="00381371" w:rsidRDefault="000F0BD5">
            <w:r>
              <w:lastRenderedPageBreak/>
              <w:t>Sa comprendere un testo argomentativo, delineare la tesi dell’autore e confrontarle con altre simili o contrastanti di altri studiosi</w:t>
            </w:r>
          </w:p>
          <w:p w:rsidR="00381371" w:rsidRDefault="00381371"/>
          <w:p w:rsidR="00381371" w:rsidRDefault="00381371"/>
          <w:p w:rsidR="00381371" w:rsidRDefault="00381371"/>
          <w:p w:rsidR="00381371" w:rsidRDefault="00381371"/>
          <w:p w:rsidR="00381371" w:rsidRDefault="00381371"/>
          <w:p w:rsidR="00381371" w:rsidRDefault="00381371"/>
          <w:p w:rsidR="00381371" w:rsidRDefault="000F0BD5">
            <w:r>
              <w:t xml:space="preserve">Sa analizzare un testo letterario che tratta questioni ambientali e civili </w:t>
            </w:r>
          </w:p>
          <w:p w:rsidR="00381371" w:rsidRDefault="00381371"/>
          <w:p w:rsidR="00381371" w:rsidRDefault="00381371"/>
          <w:p w:rsidR="00381371" w:rsidRDefault="000F0BD5">
            <w:r>
              <w:t xml:space="preserve">    </w:t>
            </w:r>
          </w:p>
          <w:p w:rsidR="00381371" w:rsidRDefault="00381371"/>
          <w:p w:rsidR="00381371" w:rsidRDefault="000F0BD5">
            <w:r>
              <w:t xml:space="preserve">Sa tradurre e analizzare nei suoi aspetti linguistici e contenutistici un testo letterario che tratta questioni </w:t>
            </w:r>
            <w:r>
              <w:lastRenderedPageBreak/>
              <w:t xml:space="preserve">ambientali </w:t>
            </w:r>
          </w:p>
          <w:p w:rsidR="00381371" w:rsidRDefault="00381371"/>
          <w:p w:rsidR="00381371" w:rsidRDefault="00381371"/>
          <w:p w:rsidR="00381371" w:rsidRDefault="000F0BD5">
            <w:r>
              <w:t>- Comprendere i concetti di globalizzazione, economia-mondo, ecosistema.</w:t>
            </w:r>
          </w:p>
          <w:p w:rsidR="00724962" w:rsidRDefault="000F0BD5">
            <w:r>
              <w:t>- Comprendere le trasformazioni nei diversi ambiti considerati e saper cogliere le interdipendenze.</w:t>
            </w:r>
          </w:p>
          <w:p w:rsidR="00724962" w:rsidRDefault="00724962"/>
          <w:p w:rsidR="00724962" w:rsidRDefault="00724962"/>
          <w:p w:rsidR="00381371" w:rsidRDefault="000F0BD5">
            <w:r>
              <w:t xml:space="preserve"> </w:t>
            </w:r>
          </w:p>
          <w:p w:rsidR="00B873EB" w:rsidRDefault="00B873EB"/>
          <w:p w:rsidR="00B873EB" w:rsidRDefault="00B873EB"/>
          <w:p w:rsidR="00B873EB" w:rsidRDefault="00B873EB"/>
          <w:p w:rsidR="00B873EB" w:rsidRDefault="00B873EB"/>
          <w:p w:rsidR="00B873EB" w:rsidRDefault="00B873EB"/>
          <w:p w:rsidR="00B873EB" w:rsidRDefault="00B873EB"/>
          <w:p w:rsidR="00B873EB" w:rsidRDefault="00B873EB"/>
          <w:p w:rsidR="00CF03C6" w:rsidRDefault="00CF03C6">
            <w:r>
              <w:t xml:space="preserve">Conosce l’Agenda 2030 ed i 17 obiettivi previsti dai Paesi aderenti </w:t>
            </w:r>
          </w:p>
          <w:p w:rsidR="00CF03C6" w:rsidRDefault="00CF03C6"/>
          <w:p w:rsidR="00B873EB" w:rsidRDefault="00B873EB">
            <w:r>
              <w:t xml:space="preserve">Sa interpretare il contesto economico-sociale odierno alla luce di quanto studiato </w:t>
            </w:r>
          </w:p>
          <w:p w:rsidR="00B873EB" w:rsidRDefault="00B873EB"/>
          <w:p w:rsidR="00B873EB" w:rsidRDefault="00B873EB"/>
          <w:p w:rsidR="00B873EB" w:rsidRDefault="00B873EB"/>
          <w:p w:rsidR="00B873EB" w:rsidRDefault="00B873EB"/>
        </w:tc>
        <w:tc>
          <w:tcPr>
            <w:tcW w:w="2968" w:type="dxa"/>
            <w:shd w:val="clear" w:color="auto" w:fill="auto"/>
          </w:tcPr>
          <w:p w:rsidR="00381371" w:rsidRDefault="000F0BD5">
            <w:r>
              <w:lastRenderedPageBreak/>
              <w:t>ITALIANO</w:t>
            </w:r>
          </w:p>
          <w:p w:rsidR="00381371" w:rsidRDefault="00381371"/>
          <w:p w:rsidR="00381371" w:rsidRDefault="00381371"/>
          <w:p w:rsidR="00381371" w:rsidRDefault="00381371"/>
          <w:p w:rsidR="00381371" w:rsidRDefault="00381371"/>
          <w:p w:rsidR="00381371" w:rsidRDefault="00381371"/>
          <w:p w:rsidR="00381371" w:rsidRDefault="00381371"/>
          <w:p w:rsidR="00381371" w:rsidRDefault="00381371"/>
          <w:p w:rsidR="00381371" w:rsidRDefault="00381371"/>
          <w:p w:rsidR="00381371" w:rsidRDefault="00381371"/>
          <w:p w:rsidR="00381371" w:rsidRDefault="00381371"/>
          <w:p w:rsidR="00381371" w:rsidRDefault="00381371"/>
          <w:p w:rsidR="00381371" w:rsidRDefault="00381371"/>
          <w:p w:rsidR="00381371" w:rsidRDefault="00381371"/>
          <w:p w:rsidR="00381371" w:rsidRDefault="00381371"/>
          <w:p w:rsidR="00381371" w:rsidRDefault="000F0BD5">
            <w:r>
              <w:t>ITALIANO</w:t>
            </w:r>
          </w:p>
          <w:p w:rsidR="00381371" w:rsidRDefault="00381371"/>
          <w:p w:rsidR="00381371" w:rsidRDefault="00381371"/>
          <w:p w:rsidR="00381371" w:rsidRDefault="00381371"/>
          <w:p w:rsidR="00381371" w:rsidRDefault="00381371"/>
          <w:p w:rsidR="00381371" w:rsidRDefault="00381371"/>
          <w:p w:rsidR="00381371" w:rsidRDefault="00381371"/>
          <w:p w:rsidR="00381371" w:rsidRDefault="00381371"/>
          <w:p w:rsidR="00381371" w:rsidRDefault="00381371"/>
          <w:p w:rsidR="00381371" w:rsidRDefault="00381371"/>
          <w:p w:rsidR="00381371" w:rsidRDefault="000F0BD5">
            <w:r>
              <w:t>LATINO</w:t>
            </w:r>
          </w:p>
          <w:p w:rsidR="00381371" w:rsidRDefault="00381371"/>
          <w:p w:rsidR="00381371" w:rsidRDefault="00381371"/>
          <w:p w:rsidR="00381371" w:rsidRDefault="00381371"/>
          <w:p w:rsidR="00381371" w:rsidRDefault="00381371"/>
          <w:p w:rsidR="00381371" w:rsidRDefault="00381371"/>
          <w:p w:rsidR="00381371" w:rsidRDefault="00381371"/>
          <w:p w:rsidR="00381371" w:rsidRDefault="00381371"/>
          <w:p w:rsidR="00381371" w:rsidRDefault="00381371"/>
          <w:p w:rsidR="00381371" w:rsidRDefault="00381371"/>
          <w:p w:rsidR="00381371" w:rsidRDefault="00381371"/>
          <w:p w:rsidR="00381371" w:rsidRDefault="000F0BD5">
            <w:r>
              <w:t>STORIA</w:t>
            </w:r>
          </w:p>
          <w:p w:rsidR="00381371" w:rsidRDefault="00381371"/>
          <w:p w:rsidR="00381371" w:rsidRDefault="00381371"/>
          <w:p w:rsidR="00381371" w:rsidRDefault="00381371"/>
          <w:p w:rsidR="00381371" w:rsidRDefault="00381371"/>
          <w:p w:rsidR="00381371" w:rsidRDefault="00381371"/>
          <w:p w:rsidR="00381371" w:rsidRDefault="00381371"/>
          <w:p w:rsidR="00381371" w:rsidRDefault="00381371"/>
          <w:p w:rsidR="00381371" w:rsidRDefault="00381371"/>
          <w:p w:rsidR="00381371" w:rsidRDefault="00381371"/>
          <w:p w:rsidR="00381371" w:rsidRDefault="00381371"/>
          <w:p w:rsidR="00381371" w:rsidRDefault="00381371"/>
          <w:p w:rsidR="00381371" w:rsidRDefault="00381371"/>
          <w:p w:rsidR="00381371" w:rsidRDefault="00381371"/>
          <w:p w:rsidR="00381371" w:rsidRDefault="00381371"/>
          <w:p w:rsidR="00381371" w:rsidRDefault="00381371"/>
          <w:p w:rsidR="00B873EB" w:rsidRDefault="00B873EB"/>
          <w:p w:rsidR="00B873EB" w:rsidRDefault="00B873EB"/>
          <w:p w:rsidR="00B873EB" w:rsidRDefault="00B873EB"/>
          <w:p w:rsidR="00B873EB" w:rsidRDefault="00B873EB"/>
          <w:p w:rsidR="00B873EB" w:rsidRDefault="00B873EB"/>
          <w:p w:rsidR="00B873EB" w:rsidRDefault="00B873EB"/>
          <w:p w:rsidR="00381371" w:rsidRDefault="000F0BD5">
            <w:r>
              <w:t>ECONOMIA</w:t>
            </w:r>
          </w:p>
          <w:p w:rsidR="00381371" w:rsidRDefault="00381371"/>
          <w:p w:rsidR="00381371" w:rsidRDefault="00381371"/>
          <w:p w:rsidR="00381371" w:rsidRDefault="00381371"/>
          <w:p w:rsidR="00381371" w:rsidRDefault="00381371"/>
          <w:p w:rsidR="00381371" w:rsidRDefault="00381371"/>
          <w:p w:rsidR="00381371" w:rsidRDefault="00381371"/>
          <w:p w:rsidR="00381371" w:rsidRDefault="00381371"/>
          <w:p w:rsidR="00381371" w:rsidRDefault="00381371"/>
          <w:p w:rsidR="00381371" w:rsidRDefault="00381371"/>
          <w:p w:rsidR="00381371" w:rsidRDefault="00381371"/>
          <w:p w:rsidR="00381371" w:rsidRDefault="00381371"/>
          <w:p w:rsidR="00381371" w:rsidRDefault="00381371"/>
          <w:p w:rsidR="00381371" w:rsidRDefault="00381371"/>
          <w:p w:rsidR="00381371" w:rsidRDefault="00381371"/>
          <w:p w:rsidR="00381371" w:rsidRDefault="00381371"/>
          <w:p w:rsidR="00381371" w:rsidRDefault="00381371"/>
          <w:p w:rsidR="00381371" w:rsidRDefault="00381371"/>
          <w:p w:rsidR="00381371" w:rsidRDefault="00381371"/>
          <w:p w:rsidR="00381371" w:rsidRDefault="00381371"/>
          <w:p w:rsidR="00381371" w:rsidRDefault="00381371"/>
          <w:p w:rsidR="00381371" w:rsidRDefault="00381371"/>
          <w:p w:rsidR="00381371" w:rsidRDefault="00381371"/>
          <w:p w:rsidR="00381371" w:rsidRDefault="00381371"/>
          <w:p w:rsidR="00381371" w:rsidRDefault="00381371"/>
          <w:p w:rsidR="00381371" w:rsidRDefault="00381371"/>
          <w:p w:rsidR="00381371" w:rsidRDefault="00381371"/>
          <w:p w:rsidR="00381371" w:rsidRDefault="00381371"/>
          <w:p w:rsidR="00381371" w:rsidRDefault="00381371"/>
          <w:p w:rsidR="00381371" w:rsidRDefault="00381371"/>
          <w:p w:rsidR="00381371" w:rsidRDefault="00381371"/>
        </w:tc>
        <w:tc>
          <w:tcPr>
            <w:tcW w:w="1860" w:type="dxa"/>
            <w:shd w:val="clear" w:color="auto" w:fill="auto"/>
          </w:tcPr>
          <w:p w:rsidR="00381371" w:rsidRDefault="000F0BD5">
            <w:r>
              <w:lastRenderedPageBreak/>
              <w:t>Testi argomentativi sulle acciaierie di Piombino e sull’attuale questione del rigassificatore</w:t>
            </w:r>
          </w:p>
          <w:p w:rsidR="00381371" w:rsidRDefault="00381371"/>
          <w:p w:rsidR="00381371" w:rsidRDefault="00381371"/>
          <w:p w:rsidR="00381371" w:rsidRDefault="00381371"/>
          <w:p w:rsidR="00381371" w:rsidRDefault="00381371"/>
          <w:p w:rsidR="00381371" w:rsidRDefault="00381371"/>
          <w:p w:rsidR="00381371" w:rsidRDefault="00381371"/>
          <w:p w:rsidR="00381371" w:rsidRDefault="00381371"/>
          <w:p w:rsidR="00381371" w:rsidRDefault="00381371"/>
          <w:p w:rsidR="00417255" w:rsidRDefault="00417255"/>
          <w:p w:rsidR="00417255" w:rsidRDefault="00417255"/>
          <w:p w:rsidR="00381371" w:rsidRDefault="000F0BD5">
            <w:r>
              <w:t xml:space="preserve">Letteratura e tutela dell’ambiente: </w:t>
            </w:r>
            <w:r>
              <w:rPr>
                <w:i/>
              </w:rPr>
              <w:t>Acciaio</w:t>
            </w:r>
            <w:r>
              <w:t xml:space="preserve"> di Silvia Avallone e confronto con </w:t>
            </w:r>
            <w:r>
              <w:rPr>
                <w:i/>
              </w:rPr>
              <w:t>Cracking</w:t>
            </w:r>
            <w:r>
              <w:t xml:space="preserve"> di Gianfranco Bettin (</w:t>
            </w:r>
            <w:proofErr w:type="spellStart"/>
            <w:r>
              <w:t>pentamestre</w:t>
            </w:r>
            <w:proofErr w:type="spellEnd"/>
            <w:r>
              <w:t>)</w:t>
            </w:r>
          </w:p>
          <w:p w:rsidR="00381371" w:rsidRDefault="00381371"/>
          <w:p w:rsidR="00381371" w:rsidRDefault="00381371"/>
          <w:p w:rsidR="00381371" w:rsidRDefault="00381371"/>
          <w:p w:rsidR="00381371" w:rsidRDefault="00381371"/>
          <w:p w:rsidR="00381371" w:rsidRDefault="000F0BD5">
            <w:r>
              <w:t xml:space="preserve">L’arcipelago toscano nelle pagine degli autori latini (Plinio il Vecchio, Rutilio </w:t>
            </w:r>
            <w:proofErr w:type="spellStart"/>
            <w:r>
              <w:t>Namaziano</w:t>
            </w:r>
            <w:proofErr w:type="spellEnd"/>
            <w:r>
              <w:t xml:space="preserve">) - </w:t>
            </w:r>
            <w:proofErr w:type="spellStart"/>
            <w:r>
              <w:t>pentamestre</w:t>
            </w:r>
            <w:proofErr w:type="spellEnd"/>
          </w:p>
          <w:p w:rsidR="00381371" w:rsidRDefault="00381371"/>
          <w:p w:rsidR="00381371" w:rsidRDefault="00381371"/>
          <w:p w:rsidR="00381371" w:rsidRDefault="00381371"/>
          <w:p w:rsidR="00381371" w:rsidRDefault="000F0BD5">
            <w:r>
              <w:t xml:space="preserve"> </w:t>
            </w:r>
          </w:p>
          <w:p w:rsidR="00381371" w:rsidRDefault="00381371"/>
          <w:p w:rsidR="00381371" w:rsidRDefault="000F0BD5">
            <w:r>
              <w:t>- Le origini di un sistema economico globalizzato: i circuiti commerciali transoceanici; le colonie vecchie e nuove.</w:t>
            </w:r>
          </w:p>
          <w:p w:rsidR="00381371" w:rsidRDefault="000F0BD5">
            <w:r>
              <w:t>- Le origini dell’industrializzazione: gli effetti del commercio transoceanico; la rivoluzione nelle campagne; la transizione demografica; la prima rivoluzione industriale</w:t>
            </w:r>
          </w:p>
          <w:p w:rsidR="00381371" w:rsidRDefault="000F0BD5">
            <w:r>
              <w:t>(verifica nel trimestre).</w:t>
            </w:r>
          </w:p>
          <w:p w:rsidR="00381371" w:rsidRDefault="00381371"/>
          <w:p w:rsidR="00381371" w:rsidRDefault="00381371"/>
          <w:p w:rsidR="00724962" w:rsidRDefault="00724962"/>
          <w:p w:rsidR="00724962" w:rsidRDefault="00724962"/>
          <w:p w:rsidR="00B873EB" w:rsidRDefault="00B873EB">
            <w:r>
              <w:t xml:space="preserve">La responsabilità sociale dell’azienda </w:t>
            </w:r>
          </w:p>
          <w:p w:rsidR="00B873EB" w:rsidRDefault="00B873EB">
            <w:r>
              <w:t xml:space="preserve">I </w:t>
            </w:r>
            <w:r w:rsidR="000F0BD5">
              <w:t xml:space="preserve">pilastri dello sviluppo sostenibile </w:t>
            </w:r>
          </w:p>
          <w:p w:rsidR="00381371" w:rsidRDefault="000F0BD5">
            <w:r>
              <w:t xml:space="preserve">L’approccio sostenibile di alcune aziende italiane </w:t>
            </w:r>
          </w:p>
          <w:p w:rsidR="00B873EB" w:rsidRDefault="00B873EB">
            <w:r>
              <w:t xml:space="preserve">Agenda 2030 </w:t>
            </w:r>
          </w:p>
          <w:p w:rsidR="00381371" w:rsidRDefault="000F0BD5">
            <w:r>
              <w:t>(</w:t>
            </w:r>
            <w:proofErr w:type="spellStart"/>
            <w:r>
              <w:rPr>
                <w:b/>
              </w:rPr>
              <w:t>pentamestre</w:t>
            </w:r>
            <w:proofErr w:type="spellEnd"/>
            <w:r>
              <w:t xml:space="preserve">) </w:t>
            </w:r>
          </w:p>
          <w:p w:rsidR="00381371" w:rsidRDefault="00381371"/>
          <w:p w:rsidR="00381371" w:rsidRDefault="000F0BD5">
            <w:r>
              <w:t xml:space="preserve"> </w:t>
            </w:r>
          </w:p>
          <w:p w:rsidR="00381371" w:rsidRDefault="00381371"/>
          <w:p w:rsidR="00381371" w:rsidRDefault="00381371"/>
          <w:p w:rsidR="00381371" w:rsidRDefault="00381371"/>
          <w:p w:rsidR="00381371" w:rsidRDefault="00381371"/>
          <w:p w:rsidR="00381371" w:rsidRDefault="000F0BD5">
            <w:r>
              <w:t xml:space="preserve"> </w:t>
            </w:r>
          </w:p>
          <w:p w:rsidR="00381371" w:rsidRDefault="00381371"/>
          <w:p w:rsidR="00417255" w:rsidRDefault="00417255">
            <w:pPr>
              <w:rPr>
                <w:lang w:val="en-US"/>
              </w:rPr>
            </w:pPr>
          </w:p>
          <w:p w:rsidR="00381371" w:rsidRDefault="000D3D06">
            <w:r>
              <w:rPr>
                <w:lang w:val="en-US"/>
              </w:rPr>
              <w:t xml:space="preserve"> </w:t>
            </w:r>
          </w:p>
          <w:p w:rsidR="00381371" w:rsidRDefault="00381371" w:rsidP="000D3D06">
            <w:pPr>
              <w:jc w:val="right"/>
            </w:pPr>
          </w:p>
          <w:p w:rsidR="00381371" w:rsidRDefault="00381371"/>
          <w:p w:rsidR="00381371" w:rsidRDefault="00381371"/>
          <w:p w:rsidR="00381371" w:rsidRDefault="00381371"/>
        </w:tc>
        <w:tc>
          <w:tcPr>
            <w:tcW w:w="875" w:type="dxa"/>
            <w:shd w:val="clear" w:color="auto" w:fill="auto"/>
          </w:tcPr>
          <w:p w:rsidR="00381371" w:rsidRDefault="000F0BD5">
            <w:r>
              <w:lastRenderedPageBreak/>
              <w:t>2</w:t>
            </w:r>
            <w:r w:rsidR="00FE044F">
              <w:t xml:space="preserve"> </w:t>
            </w:r>
          </w:p>
          <w:p w:rsidR="00381371" w:rsidRDefault="00381371"/>
          <w:p w:rsidR="00381371" w:rsidRDefault="00381371"/>
          <w:p w:rsidR="00381371" w:rsidRDefault="00381371"/>
          <w:p w:rsidR="00381371" w:rsidRDefault="00381371"/>
          <w:p w:rsidR="00381371" w:rsidRDefault="00381371"/>
          <w:p w:rsidR="00381371" w:rsidRDefault="00381371"/>
          <w:p w:rsidR="00381371" w:rsidRDefault="00381371"/>
          <w:p w:rsidR="00381371" w:rsidRDefault="00381371"/>
          <w:p w:rsidR="00381371" w:rsidRDefault="00381371"/>
          <w:p w:rsidR="00381371" w:rsidRDefault="00381371"/>
          <w:p w:rsidR="00381371" w:rsidRDefault="00381371"/>
          <w:p w:rsidR="00381371" w:rsidRDefault="00381371"/>
          <w:p w:rsidR="00381371" w:rsidRDefault="00381371"/>
          <w:p w:rsidR="00381371" w:rsidRDefault="00381371"/>
          <w:p w:rsidR="00381371" w:rsidRDefault="000F0BD5">
            <w:r>
              <w:t>3</w:t>
            </w:r>
            <w:r w:rsidR="00FE044F">
              <w:t xml:space="preserve"> </w:t>
            </w:r>
          </w:p>
          <w:p w:rsidR="00381371" w:rsidRDefault="00381371"/>
          <w:p w:rsidR="00381371" w:rsidRDefault="00381371"/>
          <w:p w:rsidR="00381371" w:rsidRDefault="00381371"/>
          <w:p w:rsidR="00381371" w:rsidRDefault="00381371"/>
          <w:p w:rsidR="00381371" w:rsidRDefault="00381371"/>
          <w:p w:rsidR="00381371" w:rsidRDefault="00381371"/>
          <w:p w:rsidR="00381371" w:rsidRDefault="00381371"/>
          <w:p w:rsidR="00381371" w:rsidRDefault="00381371"/>
          <w:p w:rsidR="00381371" w:rsidRDefault="00381371"/>
          <w:p w:rsidR="00381371" w:rsidRDefault="000F0BD5">
            <w:r>
              <w:t>3</w:t>
            </w:r>
            <w:r w:rsidR="00FE044F">
              <w:t xml:space="preserve"> </w:t>
            </w:r>
          </w:p>
          <w:p w:rsidR="00381371" w:rsidRDefault="00381371"/>
          <w:p w:rsidR="00381371" w:rsidRDefault="00381371"/>
          <w:p w:rsidR="00381371" w:rsidRDefault="00381371"/>
          <w:p w:rsidR="00381371" w:rsidRDefault="00381371"/>
          <w:p w:rsidR="00381371" w:rsidRDefault="00381371"/>
          <w:p w:rsidR="00381371" w:rsidRDefault="00381371"/>
          <w:p w:rsidR="00381371" w:rsidRDefault="00381371"/>
          <w:p w:rsidR="00381371" w:rsidRDefault="00381371"/>
          <w:p w:rsidR="00381371" w:rsidRDefault="00381371"/>
          <w:p w:rsidR="00381371" w:rsidRDefault="00381371"/>
          <w:p w:rsidR="00381371" w:rsidRDefault="000F0BD5">
            <w:r>
              <w:t>7+1</w:t>
            </w:r>
          </w:p>
          <w:p w:rsidR="00381371" w:rsidRDefault="00381371"/>
          <w:p w:rsidR="00381371" w:rsidRDefault="00381371"/>
          <w:p w:rsidR="00381371" w:rsidRDefault="00381371"/>
          <w:p w:rsidR="00381371" w:rsidRDefault="00381371"/>
          <w:p w:rsidR="00381371" w:rsidRDefault="00381371"/>
          <w:p w:rsidR="00381371" w:rsidRDefault="00381371"/>
          <w:p w:rsidR="00381371" w:rsidRDefault="00381371"/>
          <w:p w:rsidR="00381371" w:rsidRDefault="00381371"/>
          <w:p w:rsidR="00381371" w:rsidRDefault="00381371"/>
          <w:p w:rsidR="00381371" w:rsidRDefault="00381371"/>
          <w:p w:rsidR="00381371" w:rsidRDefault="00381371"/>
          <w:p w:rsidR="00381371" w:rsidRDefault="00381371"/>
          <w:p w:rsidR="00381371" w:rsidRDefault="00381371"/>
          <w:p w:rsidR="00381371" w:rsidRDefault="00381371"/>
          <w:p w:rsidR="00381371" w:rsidRDefault="00381371"/>
          <w:p w:rsidR="000D3D06" w:rsidRDefault="000D3D06"/>
          <w:p w:rsidR="000D3D06" w:rsidRDefault="000D3D06"/>
          <w:p w:rsidR="000D3D06" w:rsidRDefault="000D3D06"/>
          <w:p w:rsidR="000D3D06" w:rsidRDefault="000D3D06"/>
          <w:p w:rsidR="000D3D06" w:rsidRDefault="000D3D06"/>
          <w:p w:rsidR="000D3D06" w:rsidRDefault="000D3D06"/>
          <w:p w:rsidR="00381371" w:rsidRDefault="00FE044F">
            <w:r>
              <w:t>3</w:t>
            </w:r>
            <w:r w:rsidR="000F0BD5">
              <w:t xml:space="preserve"> </w:t>
            </w:r>
          </w:p>
          <w:p w:rsidR="00381371" w:rsidRDefault="00381371"/>
          <w:p w:rsidR="00381371" w:rsidRDefault="00381371"/>
          <w:p w:rsidR="00381371" w:rsidRDefault="00381371"/>
          <w:p w:rsidR="00381371" w:rsidRDefault="00381371"/>
          <w:p w:rsidR="00381371" w:rsidRDefault="00381371"/>
          <w:p w:rsidR="00381371" w:rsidRDefault="00381371"/>
          <w:p w:rsidR="00381371" w:rsidRDefault="00381371"/>
          <w:p w:rsidR="00381371" w:rsidRDefault="00381371"/>
          <w:p w:rsidR="00381371" w:rsidRDefault="00381371"/>
          <w:p w:rsidR="00381371" w:rsidRDefault="00381371"/>
          <w:p w:rsidR="00381371" w:rsidRDefault="00381371"/>
          <w:p w:rsidR="00381371" w:rsidRDefault="00381371"/>
          <w:p w:rsidR="00381371" w:rsidRDefault="00381371"/>
          <w:p w:rsidR="00381371" w:rsidRDefault="00381371"/>
          <w:p w:rsidR="00417255" w:rsidRDefault="00417255"/>
          <w:p w:rsidR="00417255" w:rsidRDefault="00417255"/>
          <w:p w:rsidR="00417255" w:rsidRDefault="00417255"/>
          <w:p w:rsidR="00417255" w:rsidRDefault="00417255"/>
        </w:tc>
      </w:tr>
      <w:tr w:rsidR="00D0537A">
        <w:tc>
          <w:tcPr>
            <w:tcW w:w="2187" w:type="dxa"/>
            <w:shd w:val="clear" w:color="auto" w:fill="auto"/>
          </w:tcPr>
          <w:p w:rsidR="00381371" w:rsidRDefault="000F0BD5">
            <w:r>
              <w:lastRenderedPageBreak/>
              <w:t>SVILUPPO SOSTENIBILE, educazione ambientale, conoscenza e tutela del patrimonio e del territorio, educazione alla salute</w:t>
            </w:r>
          </w:p>
          <w:p w:rsidR="00417255" w:rsidRDefault="00417255"/>
          <w:p w:rsidR="00417255" w:rsidRDefault="00417255"/>
          <w:p w:rsidR="00417255" w:rsidRDefault="00417255"/>
          <w:p w:rsidR="00417255" w:rsidRDefault="00417255"/>
          <w:p w:rsidR="00417255" w:rsidRDefault="00417255"/>
        </w:tc>
        <w:tc>
          <w:tcPr>
            <w:tcW w:w="1777" w:type="dxa"/>
            <w:shd w:val="clear" w:color="auto" w:fill="auto"/>
          </w:tcPr>
          <w:p w:rsidR="00381371" w:rsidRDefault="00381371"/>
          <w:p w:rsidR="00D0537A" w:rsidRDefault="00D0537A"/>
          <w:p w:rsidR="00CA63E9" w:rsidRDefault="00CA63E9"/>
          <w:p w:rsidR="00CA63E9" w:rsidRDefault="00CA63E9"/>
          <w:p w:rsidR="00CA63E9" w:rsidRDefault="00CA63E9"/>
          <w:p w:rsidR="00CA63E9" w:rsidRDefault="00CA63E9"/>
          <w:p w:rsidR="00CA63E9" w:rsidRDefault="00CA63E9"/>
          <w:p w:rsidR="00CA63E9" w:rsidRDefault="00CA63E9"/>
          <w:p w:rsidR="00CA63E9" w:rsidRDefault="00CA63E9"/>
          <w:p w:rsidR="00CA63E9" w:rsidRDefault="00CA63E9"/>
          <w:p w:rsidR="00CA63E9" w:rsidRDefault="00CA63E9"/>
          <w:p w:rsidR="00CA63E9" w:rsidRDefault="00CA63E9"/>
          <w:p w:rsidR="00CA63E9" w:rsidRDefault="00CA63E9" w:rsidP="00CA63E9">
            <w:r>
              <w:t>Sa comprendere un testo in lingua sull’argomento. Sa discutere l’argomento e suggerire iniziative per raggiungere l’obbiettivo di creare città sostenibili</w:t>
            </w:r>
          </w:p>
          <w:p w:rsidR="00CA63E9" w:rsidRDefault="00CA63E9"/>
          <w:p w:rsidR="00D0537A" w:rsidRDefault="00D0537A"/>
          <w:p w:rsidR="00D0537A" w:rsidRDefault="00D0537A"/>
          <w:p w:rsidR="00417255" w:rsidRDefault="00417255"/>
          <w:p w:rsidR="00417255" w:rsidRDefault="00417255"/>
          <w:p w:rsidR="00417255" w:rsidRDefault="00417255"/>
          <w:p w:rsidR="00D0537A" w:rsidRDefault="00D0537A">
            <w:r>
              <w:t>Conoscere legislazione che tutela i beni culturali e il paesaggio</w:t>
            </w:r>
            <w:r w:rsidR="000F0BD5">
              <w:t>.</w:t>
            </w:r>
            <w:r>
              <w:t xml:space="preserve"> </w:t>
            </w:r>
          </w:p>
          <w:p w:rsidR="00D0537A" w:rsidRDefault="00D0537A">
            <w:r>
              <w:t xml:space="preserve">Conoscere le varie fasi di un progetto architettonico e ingegneristico e il </w:t>
            </w:r>
            <w:proofErr w:type="gramStart"/>
            <w:r>
              <w:t>tema  dell’impatto</w:t>
            </w:r>
            <w:proofErr w:type="gramEnd"/>
            <w:r>
              <w:t xml:space="preserve"> ambientale. Il tutto come preparazione all’incontro con l’esperto di Arup.</w:t>
            </w:r>
          </w:p>
          <w:p w:rsidR="00D0537A" w:rsidRDefault="00D0537A"/>
          <w:p w:rsidR="00D0537A" w:rsidRDefault="00D0537A"/>
          <w:p w:rsidR="00D0537A" w:rsidRDefault="00D0537A"/>
          <w:p w:rsidR="00D0537A" w:rsidRDefault="00D0537A"/>
          <w:p w:rsidR="00D0537A" w:rsidRDefault="00D0537A"/>
        </w:tc>
        <w:tc>
          <w:tcPr>
            <w:tcW w:w="2968" w:type="dxa"/>
            <w:shd w:val="clear" w:color="auto" w:fill="auto"/>
          </w:tcPr>
          <w:p w:rsidR="00417255" w:rsidRDefault="00417255"/>
          <w:p w:rsidR="00417255" w:rsidRDefault="00417255"/>
          <w:p w:rsidR="00417255" w:rsidRDefault="00417255"/>
          <w:p w:rsidR="00417255" w:rsidRDefault="00417255"/>
          <w:p w:rsidR="00417255" w:rsidRDefault="00417255"/>
          <w:p w:rsidR="00417255" w:rsidRDefault="00417255"/>
          <w:p w:rsidR="00417255" w:rsidRDefault="00417255"/>
          <w:p w:rsidR="00417255" w:rsidRDefault="00417255"/>
          <w:p w:rsidR="00417255" w:rsidRDefault="00417255"/>
          <w:p w:rsidR="00417255" w:rsidRDefault="00417255"/>
          <w:p w:rsidR="00417255" w:rsidRDefault="00417255"/>
          <w:p w:rsidR="00417255" w:rsidRDefault="00417255"/>
          <w:p w:rsidR="00381371" w:rsidRDefault="00417255">
            <w:r>
              <w:t>INGLESE</w:t>
            </w:r>
          </w:p>
          <w:p w:rsidR="00381371" w:rsidRDefault="00381371"/>
          <w:p w:rsidR="00417255" w:rsidRDefault="00417255"/>
          <w:p w:rsidR="00417255" w:rsidRDefault="00417255"/>
          <w:p w:rsidR="00381371" w:rsidRDefault="00381371"/>
          <w:p w:rsidR="00381371" w:rsidRDefault="00381371"/>
          <w:p w:rsidR="00381371" w:rsidRDefault="00381371"/>
          <w:p w:rsidR="00381371" w:rsidRDefault="00381371"/>
          <w:p w:rsidR="00381371" w:rsidRDefault="00381371"/>
          <w:p w:rsidR="00381371" w:rsidRDefault="00381371"/>
          <w:p w:rsidR="00381371" w:rsidRDefault="00381371"/>
          <w:p w:rsidR="00381371" w:rsidRDefault="00381371"/>
          <w:p w:rsidR="00381371" w:rsidRDefault="00381371"/>
          <w:p w:rsidR="00CA63E9" w:rsidRDefault="00CA63E9"/>
          <w:p w:rsidR="00CA63E9" w:rsidRDefault="00CA63E9"/>
          <w:p w:rsidR="00CA63E9" w:rsidRDefault="00CA63E9"/>
          <w:p w:rsidR="00CA63E9" w:rsidRDefault="00CA63E9"/>
          <w:p w:rsidR="00381371" w:rsidRDefault="000F0BD5">
            <w:r>
              <w:t>STORIA DELL’ARTE</w:t>
            </w:r>
          </w:p>
          <w:p w:rsidR="00381371" w:rsidRDefault="00381371"/>
          <w:p w:rsidR="00381371" w:rsidRDefault="00381371"/>
          <w:p w:rsidR="00381371" w:rsidRDefault="00381371"/>
          <w:p w:rsidR="00381371" w:rsidRDefault="00381371"/>
          <w:p w:rsidR="00381371" w:rsidRDefault="00381371"/>
          <w:p w:rsidR="00381371" w:rsidRDefault="00381371"/>
          <w:p w:rsidR="00381371" w:rsidRDefault="00381371"/>
          <w:p w:rsidR="00381371" w:rsidRDefault="00381371"/>
          <w:p w:rsidR="00381371" w:rsidRDefault="00381371"/>
          <w:p w:rsidR="00381371" w:rsidRDefault="00381371"/>
          <w:p w:rsidR="00381371" w:rsidRDefault="00381371"/>
          <w:p w:rsidR="00381371" w:rsidRDefault="00381371"/>
          <w:p w:rsidR="00381371" w:rsidRDefault="00381371"/>
        </w:tc>
        <w:tc>
          <w:tcPr>
            <w:tcW w:w="1860" w:type="dxa"/>
            <w:shd w:val="clear" w:color="auto" w:fill="auto"/>
          </w:tcPr>
          <w:p w:rsidR="00381371" w:rsidRPr="009458A9" w:rsidRDefault="00381371">
            <w:pPr>
              <w:rPr>
                <w:lang w:val="en-US"/>
              </w:rPr>
            </w:pPr>
          </w:p>
          <w:p w:rsidR="00417255" w:rsidRDefault="00417255" w:rsidP="00417255">
            <w:pPr>
              <w:rPr>
                <w:lang w:val="en-US"/>
              </w:rPr>
            </w:pPr>
          </w:p>
          <w:p w:rsidR="00417255" w:rsidRDefault="00417255" w:rsidP="00417255">
            <w:pPr>
              <w:rPr>
                <w:lang w:val="en-US"/>
              </w:rPr>
            </w:pPr>
          </w:p>
          <w:p w:rsidR="00417255" w:rsidRDefault="00417255" w:rsidP="00417255">
            <w:pPr>
              <w:rPr>
                <w:lang w:val="en-US"/>
              </w:rPr>
            </w:pPr>
          </w:p>
          <w:p w:rsidR="00417255" w:rsidRDefault="00417255" w:rsidP="00417255">
            <w:pPr>
              <w:rPr>
                <w:lang w:val="en-US"/>
              </w:rPr>
            </w:pPr>
          </w:p>
          <w:p w:rsidR="00417255" w:rsidRDefault="00417255" w:rsidP="00417255">
            <w:pPr>
              <w:rPr>
                <w:lang w:val="en-US"/>
              </w:rPr>
            </w:pPr>
          </w:p>
          <w:p w:rsidR="00417255" w:rsidRDefault="00417255" w:rsidP="00417255">
            <w:pPr>
              <w:rPr>
                <w:lang w:val="en-US"/>
              </w:rPr>
            </w:pPr>
          </w:p>
          <w:p w:rsidR="00417255" w:rsidRDefault="00417255" w:rsidP="00417255">
            <w:pPr>
              <w:rPr>
                <w:lang w:val="en-US"/>
              </w:rPr>
            </w:pPr>
          </w:p>
          <w:p w:rsidR="00417255" w:rsidRDefault="00417255" w:rsidP="00417255">
            <w:pPr>
              <w:rPr>
                <w:lang w:val="en-US"/>
              </w:rPr>
            </w:pPr>
          </w:p>
          <w:p w:rsidR="00417255" w:rsidRDefault="00417255" w:rsidP="00417255">
            <w:pPr>
              <w:rPr>
                <w:lang w:val="en-US"/>
              </w:rPr>
            </w:pPr>
          </w:p>
          <w:p w:rsidR="00417255" w:rsidRDefault="00417255" w:rsidP="00417255">
            <w:pPr>
              <w:rPr>
                <w:lang w:val="en-US"/>
              </w:rPr>
            </w:pPr>
          </w:p>
          <w:p w:rsidR="00417255" w:rsidRDefault="00417255" w:rsidP="00417255">
            <w:pPr>
              <w:rPr>
                <w:lang w:val="en-US"/>
              </w:rPr>
            </w:pPr>
          </w:p>
          <w:p w:rsidR="00417255" w:rsidRPr="009458A9" w:rsidRDefault="00417255" w:rsidP="00417255">
            <w:pPr>
              <w:rPr>
                <w:lang w:val="en-US"/>
              </w:rPr>
            </w:pPr>
            <w:r w:rsidRPr="00AA18AD">
              <w:rPr>
                <w:lang w:val="en-US"/>
              </w:rPr>
              <w:t>Agenda 2030 – Goal 11 Sustainable cities and communities</w:t>
            </w:r>
          </w:p>
          <w:p w:rsidR="00D0537A" w:rsidRPr="009458A9" w:rsidRDefault="00D0537A">
            <w:pPr>
              <w:rPr>
                <w:lang w:val="en-US"/>
              </w:rPr>
            </w:pPr>
          </w:p>
          <w:p w:rsidR="00D0537A" w:rsidRPr="009458A9" w:rsidRDefault="00D0537A">
            <w:pPr>
              <w:rPr>
                <w:lang w:val="en-US"/>
              </w:rPr>
            </w:pPr>
          </w:p>
          <w:p w:rsidR="00D0537A" w:rsidRPr="009458A9" w:rsidRDefault="00D0537A">
            <w:pPr>
              <w:rPr>
                <w:lang w:val="en-US"/>
              </w:rPr>
            </w:pPr>
          </w:p>
          <w:p w:rsidR="00D0537A" w:rsidRPr="009458A9" w:rsidRDefault="00D0537A">
            <w:pPr>
              <w:rPr>
                <w:lang w:val="en-US"/>
              </w:rPr>
            </w:pPr>
          </w:p>
          <w:p w:rsidR="00D0537A" w:rsidRPr="009458A9" w:rsidRDefault="00D0537A">
            <w:pPr>
              <w:rPr>
                <w:lang w:val="en-US"/>
              </w:rPr>
            </w:pPr>
          </w:p>
          <w:p w:rsidR="00D0537A" w:rsidRPr="009458A9" w:rsidRDefault="00D0537A">
            <w:pPr>
              <w:rPr>
                <w:lang w:val="en-US"/>
              </w:rPr>
            </w:pPr>
          </w:p>
          <w:p w:rsidR="00D0537A" w:rsidRPr="009458A9" w:rsidRDefault="00D0537A">
            <w:pPr>
              <w:rPr>
                <w:lang w:val="en-US"/>
              </w:rPr>
            </w:pPr>
          </w:p>
          <w:p w:rsidR="00D0537A" w:rsidRPr="009458A9" w:rsidRDefault="00D0537A">
            <w:pPr>
              <w:rPr>
                <w:lang w:val="en-US"/>
              </w:rPr>
            </w:pPr>
          </w:p>
          <w:p w:rsidR="00D0537A" w:rsidRPr="009458A9" w:rsidRDefault="00D0537A">
            <w:pPr>
              <w:rPr>
                <w:lang w:val="en-US"/>
              </w:rPr>
            </w:pPr>
          </w:p>
          <w:p w:rsidR="00D0537A" w:rsidRPr="009458A9" w:rsidRDefault="00D0537A">
            <w:pPr>
              <w:rPr>
                <w:lang w:val="en-US"/>
              </w:rPr>
            </w:pPr>
          </w:p>
          <w:p w:rsidR="00D0537A" w:rsidRPr="009458A9" w:rsidRDefault="00D0537A">
            <w:pPr>
              <w:rPr>
                <w:lang w:val="en-US"/>
              </w:rPr>
            </w:pPr>
          </w:p>
          <w:p w:rsidR="00D0537A" w:rsidRPr="009458A9" w:rsidRDefault="00D0537A">
            <w:pPr>
              <w:rPr>
                <w:lang w:val="en-US"/>
              </w:rPr>
            </w:pPr>
          </w:p>
          <w:p w:rsidR="00D0537A" w:rsidRPr="009458A9" w:rsidRDefault="00D0537A">
            <w:pPr>
              <w:rPr>
                <w:lang w:val="en-US"/>
              </w:rPr>
            </w:pPr>
          </w:p>
          <w:p w:rsidR="00D0537A" w:rsidRPr="009458A9" w:rsidRDefault="00D0537A">
            <w:pPr>
              <w:rPr>
                <w:lang w:val="en-US"/>
              </w:rPr>
            </w:pPr>
          </w:p>
          <w:p w:rsidR="00D0537A" w:rsidRDefault="00D0537A" w:rsidP="000F0BD5">
            <w:r>
              <w:t xml:space="preserve">Incontro con un ingegnere/architetto di Arup Italia che </w:t>
            </w:r>
            <w:r w:rsidR="000F0BD5">
              <w:t>illustrerà</w:t>
            </w:r>
            <w:r>
              <w:t xml:space="preserve"> agli studenti alcuni esempi di proget</w:t>
            </w:r>
            <w:r w:rsidR="000F0BD5">
              <w:t xml:space="preserve">ti realizzati o in corso di realizzazione. </w:t>
            </w:r>
          </w:p>
          <w:p w:rsidR="00D0537A" w:rsidRDefault="00D0537A"/>
          <w:p w:rsidR="00D0537A" w:rsidRDefault="00D0537A"/>
          <w:p w:rsidR="00D0537A" w:rsidRDefault="00D0537A"/>
          <w:p w:rsidR="00D0537A" w:rsidRDefault="00D0537A"/>
          <w:p w:rsidR="00D0537A" w:rsidRDefault="00D0537A"/>
          <w:p w:rsidR="00D0537A" w:rsidRDefault="00D0537A"/>
        </w:tc>
        <w:tc>
          <w:tcPr>
            <w:tcW w:w="875" w:type="dxa"/>
            <w:shd w:val="clear" w:color="auto" w:fill="auto"/>
          </w:tcPr>
          <w:p w:rsidR="00417255" w:rsidRDefault="00417255"/>
          <w:p w:rsidR="00417255" w:rsidRDefault="00417255"/>
          <w:p w:rsidR="00417255" w:rsidRDefault="00417255"/>
          <w:p w:rsidR="00417255" w:rsidRDefault="00417255"/>
          <w:p w:rsidR="00417255" w:rsidRDefault="00417255"/>
          <w:p w:rsidR="00417255" w:rsidRDefault="00417255"/>
          <w:p w:rsidR="00417255" w:rsidRDefault="00417255"/>
          <w:p w:rsidR="00417255" w:rsidRDefault="00417255"/>
          <w:p w:rsidR="00417255" w:rsidRDefault="00417255"/>
          <w:p w:rsidR="00417255" w:rsidRDefault="00417255"/>
          <w:p w:rsidR="00417255" w:rsidRDefault="00417255"/>
          <w:p w:rsidR="00417255" w:rsidRDefault="00417255"/>
          <w:p w:rsidR="00381371" w:rsidRDefault="00417255">
            <w:r>
              <w:t>2</w:t>
            </w:r>
            <w:r w:rsidR="000D3D06">
              <w:t xml:space="preserve"> </w:t>
            </w:r>
          </w:p>
          <w:p w:rsidR="00381371" w:rsidRDefault="00381371"/>
          <w:p w:rsidR="00381371" w:rsidRDefault="00381371"/>
          <w:p w:rsidR="00381371" w:rsidRDefault="00381371"/>
          <w:p w:rsidR="00381371" w:rsidRDefault="00381371"/>
          <w:p w:rsidR="00D0537A" w:rsidRDefault="00D0537A"/>
          <w:p w:rsidR="00D0537A" w:rsidRDefault="00D0537A"/>
          <w:p w:rsidR="00D0537A" w:rsidRDefault="00D0537A"/>
          <w:p w:rsidR="00D0537A" w:rsidRDefault="00D0537A"/>
          <w:p w:rsidR="00D0537A" w:rsidRDefault="00D0537A"/>
          <w:p w:rsidR="00D0537A" w:rsidRDefault="00D0537A"/>
          <w:p w:rsidR="00D0537A" w:rsidRDefault="00D0537A"/>
          <w:p w:rsidR="00D0537A" w:rsidRDefault="00D0537A"/>
          <w:p w:rsidR="00D0537A" w:rsidRDefault="00D0537A"/>
          <w:p w:rsidR="000F0BD5" w:rsidRDefault="000F0BD5"/>
          <w:p w:rsidR="000F0BD5" w:rsidRDefault="000F0BD5"/>
          <w:p w:rsidR="000D3D06" w:rsidRDefault="000D3D06"/>
          <w:p w:rsidR="00D0537A" w:rsidRDefault="000F0BD5">
            <w:r>
              <w:t>4</w:t>
            </w:r>
          </w:p>
        </w:tc>
      </w:tr>
      <w:tr w:rsidR="00D0537A">
        <w:tc>
          <w:tcPr>
            <w:tcW w:w="2187" w:type="dxa"/>
            <w:shd w:val="clear" w:color="auto" w:fill="auto"/>
          </w:tcPr>
          <w:p w:rsidR="00381371" w:rsidRDefault="000F0BD5">
            <w:pPr>
              <w:jc w:val="both"/>
            </w:pPr>
            <w:r>
              <w:t>CITTADINANZA DIGITALE</w:t>
            </w:r>
          </w:p>
          <w:p w:rsidR="00381371" w:rsidRDefault="00381371"/>
        </w:tc>
        <w:tc>
          <w:tcPr>
            <w:tcW w:w="1777" w:type="dxa"/>
            <w:shd w:val="clear" w:color="auto" w:fill="auto"/>
          </w:tcPr>
          <w:p w:rsidR="00381371" w:rsidRDefault="000F0BD5">
            <w:pPr>
              <w:rPr>
                <w:b/>
              </w:rPr>
            </w:pPr>
            <w:r>
              <w:rPr>
                <w:b/>
              </w:rPr>
              <w:t>competenze acquisite</w:t>
            </w:r>
          </w:p>
          <w:p w:rsidR="00FE6AB7" w:rsidRDefault="00FE6AB7">
            <w:pPr>
              <w:rPr>
                <w:b/>
              </w:rPr>
            </w:pPr>
          </w:p>
          <w:p w:rsidR="00FE6AB7" w:rsidRPr="00FE6AB7" w:rsidRDefault="00FE6AB7">
            <w:r w:rsidRPr="00FE6AB7">
              <w:t>Utilizzo critico della rete</w:t>
            </w:r>
            <w:r>
              <w:t xml:space="preserve"> (ricerca e affidabilità delle fonti)</w:t>
            </w:r>
          </w:p>
        </w:tc>
        <w:tc>
          <w:tcPr>
            <w:tcW w:w="2968" w:type="dxa"/>
            <w:shd w:val="clear" w:color="auto" w:fill="auto"/>
          </w:tcPr>
          <w:p w:rsidR="00381371" w:rsidRDefault="00381371"/>
        </w:tc>
        <w:tc>
          <w:tcPr>
            <w:tcW w:w="1860" w:type="dxa"/>
            <w:shd w:val="clear" w:color="auto" w:fill="auto"/>
          </w:tcPr>
          <w:p w:rsidR="00FE6AB7" w:rsidRDefault="00FE6AB7"/>
          <w:p w:rsidR="00FE6AB7" w:rsidRDefault="00FE6AB7"/>
          <w:p w:rsidR="00FE6AB7" w:rsidRDefault="00FE6AB7"/>
          <w:p w:rsidR="00381371" w:rsidRDefault="000F0BD5">
            <w:r>
              <w:t xml:space="preserve">Partecipazione alla seconda fase del Progetto dell’Università Cattolica di </w:t>
            </w:r>
            <w:proofErr w:type="gramStart"/>
            <w:r>
              <w:t>Milano  “</w:t>
            </w:r>
            <w:proofErr w:type="spellStart"/>
            <w:proofErr w:type="gramEnd"/>
            <w:r>
              <w:t>Orizon</w:t>
            </w:r>
            <w:proofErr w:type="spellEnd"/>
            <w:r>
              <w:t xml:space="preserve"> y skills” (</w:t>
            </w:r>
            <w:proofErr w:type="spellStart"/>
            <w:r>
              <w:t>pentamestre</w:t>
            </w:r>
            <w:proofErr w:type="spellEnd"/>
            <w:r>
              <w:t>)</w:t>
            </w:r>
          </w:p>
        </w:tc>
        <w:tc>
          <w:tcPr>
            <w:tcW w:w="875" w:type="dxa"/>
            <w:shd w:val="clear" w:color="auto" w:fill="auto"/>
          </w:tcPr>
          <w:p w:rsidR="00381371" w:rsidRDefault="00381371"/>
          <w:p w:rsidR="000D3D06" w:rsidRDefault="000D3D06"/>
          <w:p w:rsidR="000D3D06" w:rsidRDefault="000D3D06"/>
          <w:p w:rsidR="000D3D06" w:rsidRDefault="000D3D06">
            <w:r>
              <w:t>2</w:t>
            </w:r>
          </w:p>
        </w:tc>
      </w:tr>
      <w:tr w:rsidR="00D0537A">
        <w:tc>
          <w:tcPr>
            <w:tcW w:w="2187" w:type="dxa"/>
            <w:shd w:val="clear" w:color="auto" w:fill="auto"/>
          </w:tcPr>
          <w:p w:rsidR="00381371" w:rsidRDefault="000F0BD5">
            <w:r>
              <w:t xml:space="preserve">COMPETENZE TRASVERSALI </w:t>
            </w:r>
          </w:p>
          <w:p w:rsidR="00381371" w:rsidRDefault="00381371"/>
          <w:p w:rsidR="00381371" w:rsidRDefault="000F0BD5">
            <w:r>
              <w:rPr>
                <w:rFonts w:eastAsia="Arial Unicode MS" w:cs="Calibri"/>
                <w:lang w:eastAsia="ar-SA"/>
              </w:rPr>
              <w:t>Produrre una riflessione critica personale che utilizzi contenuti appresi contestualizzandoli in una situazione contemporanea. Saper analizzare, inquadrare, cogliere elementi nuovi, dimostrando la capacità di rivedere e correggere</w:t>
            </w:r>
          </w:p>
        </w:tc>
        <w:tc>
          <w:tcPr>
            <w:tcW w:w="1777" w:type="dxa"/>
            <w:shd w:val="clear" w:color="auto" w:fill="auto"/>
          </w:tcPr>
          <w:p w:rsidR="00381371" w:rsidRDefault="000F0BD5">
            <w:r>
              <w:t>Attività pratica e/o di cittadinanza attiva proposta agli studenti</w:t>
            </w:r>
          </w:p>
          <w:p w:rsidR="00381371" w:rsidRDefault="00381371"/>
          <w:p w:rsidR="00381371" w:rsidRDefault="00381371"/>
          <w:p w:rsidR="00381371" w:rsidRDefault="00381371"/>
          <w:p w:rsidR="00381371" w:rsidRDefault="00381371"/>
        </w:tc>
        <w:tc>
          <w:tcPr>
            <w:tcW w:w="2968" w:type="dxa"/>
            <w:shd w:val="clear" w:color="auto" w:fill="auto"/>
          </w:tcPr>
          <w:p w:rsidR="00381371" w:rsidRDefault="00381371"/>
        </w:tc>
        <w:tc>
          <w:tcPr>
            <w:tcW w:w="1860" w:type="dxa"/>
            <w:shd w:val="clear" w:color="auto" w:fill="auto"/>
          </w:tcPr>
          <w:p w:rsidR="00381371" w:rsidRDefault="00381371"/>
        </w:tc>
        <w:tc>
          <w:tcPr>
            <w:tcW w:w="875" w:type="dxa"/>
            <w:shd w:val="clear" w:color="auto" w:fill="auto"/>
          </w:tcPr>
          <w:p w:rsidR="00381371" w:rsidRDefault="00381371"/>
          <w:p w:rsidR="00381371" w:rsidRDefault="00381371"/>
          <w:p w:rsidR="00381371" w:rsidRDefault="00381371"/>
          <w:p w:rsidR="00381371" w:rsidRDefault="00381371"/>
          <w:p w:rsidR="00381371" w:rsidRDefault="00381371"/>
          <w:p w:rsidR="00381371" w:rsidRDefault="00381371"/>
          <w:p w:rsidR="00381371" w:rsidRDefault="00381371"/>
        </w:tc>
      </w:tr>
      <w:tr w:rsidR="00D0537A">
        <w:tc>
          <w:tcPr>
            <w:tcW w:w="2187" w:type="dxa"/>
            <w:tcBorders>
              <w:right w:val="nil"/>
            </w:tcBorders>
            <w:shd w:val="clear" w:color="auto" w:fill="E7E6E6" w:themeFill="background2"/>
          </w:tcPr>
          <w:p w:rsidR="00381371" w:rsidRDefault="000F0BD5">
            <w:pPr>
              <w:rPr>
                <w:b/>
                <w:bCs/>
              </w:rPr>
            </w:pPr>
            <w:r>
              <w:rPr>
                <w:b/>
                <w:bCs/>
              </w:rPr>
              <w:t>totale</w:t>
            </w:r>
          </w:p>
        </w:tc>
        <w:tc>
          <w:tcPr>
            <w:tcW w:w="1777" w:type="dxa"/>
            <w:tcBorders>
              <w:left w:val="nil"/>
              <w:right w:val="nil"/>
            </w:tcBorders>
            <w:shd w:val="clear" w:color="auto" w:fill="E7E6E6" w:themeFill="background2"/>
          </w:tcPr>
          <w:p w:rsidR="00381371" w:rsidRDefault="00381371">
            <w:pPr>
              <w:rPr>
                <w:b/>
                <w:bCs/>
              </w:rPr>
            </w:pPr>
          </w:p>
        </w:tc>
        <w:tc>
          <w:tcPr>
            <w:tcW w:w="2968" w:type="dxa"/>
            <w:tcBorders>
              <w:left w:val="nil"/>
              <w:right w:val="nil"/>
            </w:tcBorders>
            <w:shd w:val="clear" w:color="auto" w:fill="E7E6E6" w:themeFill="background2"/>
          </w:tcPr>
          <w:p w:rsidR="00381371" w:rsidRDefault="00381371">
            <w:pPr>
              <w:rPr>
                <w:b/>
                <w:bCs/>
              </w:rPr>
            </w:pPr>
          </w:p>
        </w:tc>
        <w:tc>
          <w:tcPr>
            <w:tcW w:w="1860" w:type="dxa"/>
            <w:tcBorders>
              <w:left w:val="nil"/>
              <w:right w:val="nil"/>
            </w:tcBorders>
            <w:shd w:val="clear" w:color="auto" w:fill="E7E6E6" w:themeFill="background2"/>
          </w:tcPr>
          <w:p w:rsidR="00381371" w:rsidRDefault="00381371">
            <w:pPr>
              <w:rPr>
                <w:b/>
                <w:bCs/>
              </w:rPr>
            </w:pPr>
          </w:p>
        </w:tc>
        <w:tc>
          <w:tcPr>
            <w:tcW w:w="875" w:type="dxa"/>
            <w:tcBorders>
              <w:left w:val="nil"/>
            </w:tcBorders>
            <w:shd w:val="clear" w:color="auto" w:fill="E7E6E6" w:themeFill="background2"/>
          </w:tcPr>
          <w:p w:rsidR="00381371" w:rsidRDefault="000F0BD5">
            <w:pPr>
              <w:rPr>
                <w:b/>
                <w:bCs/>
              </w:rPr>
            </w:pPr>
            <w:r>
              <w:rPr>
                <w:b/>
                <w:bCs/>
              </w:rPr>
              <w:t xml:space="preserve">33 ore </w:t>
            </w:r>
          </w:p>
        </w:tc>
      </w:tr>
    </w:tbl>
    <w:p w:rsidR="00FB185A" w:rsidRDefault="00FB185A"/>
    <w:p w:rsidR="00381371" w:rsidRPr="009458A9" w:rsidRDefault="00FB185A">
      <w:r w:rsidRPr="009458A9">
        <w:t>COMPITO DI REALT</w:t>
      </w:r>
      <w:r w:rsidRPr="009458A9">
        <w:rPr>
          <w:rFonts w:cstheme="minorHAnsi"/>
        </w:rPr>
        <w:t>À</w:t>
      </w:r>
    </w:p>
    <w:p w:rsidR="00FB185A" w:rsidRPr="009458A9" w:rsidRDefault="00FB185A" w:rsidP="00361E94">
      <w:pPr>
        <w:jc w:val="both"/>
      </w:pPr>
      <w:r w:rsidRPr="009458A9">
        <w:rPr>
          <w:rFonts w:eastAsia="Times New Roman" w:cstheme="minorHAnsi"/>
        </w:rPr>
        <w:t xml:space="preserve">Le diverse attività proposte confluiranno nella realizzazione </w:t>
      </w:r>
      <w:r w:rsidR="00361E94" w:rsidRPr="009458A9">
        <w:rPr>
          <w:rFonts w:eastAsia="Times New Roman" w:cstheme="minorHAnsi"/>
        </w:rPr>
        <w:t xml:space="preserve">di un prodotto </w:t>
      </w:r>
      <w:r w:rsidRPr="009458A9">
        <w:rPr>
          <w:rFonts w:eastAsia="Times New Roman" w:cstheme="minorHAnsi"/>
        </w:rPr>
        <w:t>finale</w:t>
      </w:r>
      <w:r w:rsidR="00361E94" w:rsidRPr="009458A9">
        <w:rPr>
          <w:rFonts w:eastAsia="Times New Roman" w:cstheme="minorHAnsi"/>
        </w:rPr>
        <w:t xml:space="preserve">: </w:t>
      </w:r>
      <w:r w:rsidR="007F2075" w:rsidRPr="009458A9">
        <w:rPr>
          <w:bCs/>
        </w:rPr>
        <w:t>gli studenti saranno sollecitati a raccogliere materiale e a discutere i pro e i contro</w:t>
      </w:r>
      <w:r w:rsidR="00DF628E" w:rsidRPr="009458A9">
        <w:rPr>
          <w:bCs/>
        </w:rPr>
        <w:t xml:space="preserve"> di un progetto </w:t>
      </w:r>
      <w:r w:rsidR="00361E94" w:rsidRPr="009458A9">
        <w:rPr>
          <w:bCs/>
        </w:rPr>
        <w:t xml:space="preserve">di impianto sportivo in una grande città </w:t>
      </w:r>
      <w:r w:rsidR="00DF628E" w:rsidRPr="009458A9">
        <w:rPr>
          <w:bCs/>
        </w:rPr>
        <w:t>(per es. il nuovo stadio di San Siro e/o l’impatto ambientale di alcuni progetti per le Olimpiadi invernali del 2026)</w:t>
      </w:r>
      <w:r w:rsidR="00361E94" w:rsidRPr="009458A9">
        <w:rPr>
          <w:bCs/>
        </w:rPr>
        <w:t>.</w:t>
      </w:r>
      <w:r w:rsidR="00DD1A2F" w:rsidRPr="009458A9">
        <w:rPr>
          <w:bCs/>
        </w:rPr>
        <w:t xml:space="preserve"> </w:t>
      </w:r>
      <w:r w:rsidR="00361E94" w:rsidRPr="009458A9">
        <w:rPr>
          <w:bCs/>
        </w:rPr>
        <w:t xml:space="preserve">Nell’incontro con gli esperti </w:t>
      </w:r>
      <w:r w:rsidR="00FD04B8" w:rsidRPr="009458A9">
        <w:rPr>
          <w:bCs/>
        </w:rPr>
        <w:t xml:space="preserve">di Arup </w:t>
      </w:r>
      <w:r w:rsidR="00361E94" w:rsidRPr="009458A9">
        <w:rPr>
          <w:bCs/>
        </w:rPr>
        <w:t xml:space="preserve">si tratteranno argomenti quali: le procedure di un progetto; i criteri di fattibilità; </w:t>
      </w:r>
      <w:r w:rsidR="00361E94" w:rsidRPr="009458A9">
        <w:t xml:space="preserve">gli impianti sportivi di una grande città tra disagi e opportunità; una nuova opera tra speculazione e </w:t>
      </w:r>
      <w:r w:rsidR="00DD1A2F" w:rsidRPr="009458A9">
        <w:rPr>
          <w:bCs/>
        </w:rPr>
        <w:t>bene pubblico</w:t>
      </w:r>
      <w:r w:rsidR="00361E94" w:rsidRPr="009458A9">
        <w:t>.</w:t>
      </w:r>
      <w:r w:rsidR="00FD04B8" w:rsidRPr="009458A9">
        <w:t xml:space="preserve"> Gli studenti costruiranno un dossier informativo in particolare incentrato sulla città di Milano (il progetto del nuovo stadio, il Palazzo del ghiaccio per le Olimpiadi) ed elaboreranno un prodotto finale in forma di power-point o di podcast.  </w:t>
      </w:r>
    </w:p>
    <w:p w:rsidR="00DD1A2F" w:rsidRDefault="00DD1A2F"/>
    <w:p w:rsidR="00381371" w:rsidRDefault="000F0BD5">
      <w:pPr>
        <w:rPr>
          <w:b/>
          <w:sz w:val="28"/>
          <w:szCs w:val="28"/>
        </w:rPr>
      </w:pPr>
      <w:r>
        <w:t xml:space="preserve">Il Consiglio di Classe prevede la presenza di esperti esterni? </w:t>
      </w:r>
      <w:r>
        <w:rPr>
          <w:b/>
          <w:sz w:val="28"/>
          <w:szCs w:val="28"/>
        </w:rPr>
        <w:t>SI</w:t>
      </w:r>
    </w:p>
    <w:p w:rsidR="00381371" w:rsidRDefault="000F0BD5">
      <w:pPr>
        <w:pStyle w:val="ListParagraph"/>
        <w:numPr>
          <w:ilvl w:val="0"/>
          <w:numId w:val="2"/>
        </w:numPr>
      </w:pPr>
      <w:r>
        <w:t xml:space="preserve">s.r.l.: opere pubbliche e impatto </w:t>
      </w:r>
      <w:r w:rsidR="00D0537A">
        <w:t xml:space="preserve">Incontro con un ingegnere/architetto di Arup Italia </w:t>
      </w:r>
      <w:r>
        <w:t>ambientale</w:t>
      </w:r>
    </w:p>
    <w:p w:rsidR="000F0BD5" w:rsidRDefault="000F0BD5" w:rsidP="000F0BD5">
      <w:pPr>
        <w:pStyle w:val="ListParagraph"/>
      </w:pPr>
      <w:r>
        <w:t>Non sono previsti costi per l’esperto esterno.</w:t>
      </w:r>
    </w:p>
    <w:p w:rsidR="00381371" w:rsidRDefault="00381371">
      <w:pPr>
        <w:pStyle w:val="ListParagraph"/>
      </w:pPr>
    </w:p>
    <w:p w:rsidR="00381371" w:rsidRDefault="000F0BD5">
      <w:pPr>
        <w:rPr>
          <w:b/>
          <w:sz w:val="28"/>
          <w:szCs w:val="28"/>
        </w:rPr>
      </w:pPr>
      <w:r>
        <w:t xml:space="preserve">Il Consiglio di Classe prevede di utilizzare ore CLIL per l’Educazione Civica? </w:t>
      </w:r>
      <w:r>
        <w:rPr>
          <w:b/>
          <w:sz w:val="28"/>
          <w:szCs w:val="28"/>
        </w:rPr>
        <w:t xml:space="preserve">NO </w:t>
      </w:r>
    </w:p>
    <w:p w:rsidR="00381371" w:rsidRDefault="00381371"/>
    <w:p w:rsidR="00381371" w:rsidRDefault="000F0BD5">
      <w:pPr>
        <w:rPr>
          <w:rFonts w:cstheme="minorHAnsi"/>
          <w:b/>
          <w:sz w:val="28"/>
          <w:szCs w:val="28"/>
        </w:rPr>
      </w:pPr>
      <w:r>
        <w:t xml:space="preserve">Il Consiglio di Classe prevede di realizzare un’uscita didattica o una visita guidata inerente </w:t>
      </w:r>
      <w:proofErr w:type="gramStart"/>
      <w:r>
        <w:t>i</w:t>
      </w:r>
      <w:proofErr w:type="gramEnd"/>
      <w:r>
        <w:t xml:space="preserve"> contenuti trasversali trattati? </w:t>
      </w:r>
      <w:r>
        <w:rPr>
          <w:b/>
          <w:sz w:val="28"/>
          <w:szCs w:val="28"/>
        </w:rPr>
        <w:t>S</w:t>
      </w:r>
      <w:r>
        <w:rPr>
          <w:rFonts w:cstheme="minorHAnsi"/>
          <w:b/>
          <w:sz w:val="28"/>
          <w:szCs w:val="28"/>
        </w:rPr>
        <w:t>Ì</w:t>
      </w:r>
    </w:p>
    <w:p w:rsidR="00381371" w:rsidRDefault="00381371"/>
    <w:p w:rsidR="00381371" w:rsidRDefault="000F0BD5">
      <w:pPr>
        <w:pStyle w:val="ListParagraph"/>
        <w:numPr>
          <w:ilvl w:val="0"/>
          <w:numId w:val="2"/>
        </w:numPr>
        <w:jc w:val="both"/>
      </w:pPr>
      <w:r>
        <w:t>Il previsto Viaggio di istruzione all’isola d’Elba permetterà di affrontare sul campo alcune tematiche studiate in classe</w:t>
      </w:r>
    </w:p>
    <w:p w:rsidR="00381371" w:rsidRDefault="00381371"/>
    <w:p w:rsidR="00381371" w:rsidRDefault="00381371"/>
    <w:p w:rsidR="00381371" w:rsidRDefault="000F0BD5">
      <w:r>
        <w:lastRenderedPageBreak/>
        <w:t>La classe parteciperà anche ai seguenti incontri di Educazione civica:</w:t>
      </w:r>
    </w:p>
    <w:p w:rsidR="00381371" w:rsidRDefault="00381371"/>
    <w:p w:rsidR="00381371" w:rsidRDefault="000F0BD5">
      <w:pPr>
        <w:pStyle w:val="ListParagraph"/>
        <w:numPr>
          <w:ilvl w:val="0"/>
          <w:numId w:val="1"/>
        </w:numPr>
        <w:jc w:val="both"/>
      </w:pPr>
      <w:r>
        <w:t>Partecipazione in streaming all’incontro “Scatti d’atleta. I valori dello sport di squadra”, 13 ottobre 2022, diretta dal Centro Asteria di Milano (2 ore, valutazione della prof. Stella)</w:t>
      </w:r>
    </w:p>
    <w:p w:rsidR="00381371" w:rsidRDefault="00381371">
      <w:pPr>
        <w:pStyle w:val="ListParagraph"/>
        <w:jc w:val="both"/>
      </w:pPr>
    </w:p>
    <w:p w:rsidR="00381371" w:rsidRDefault="000F0BD5">
      <w:pPr>
        <w:pStyle w:val="ListParagraph"/>
        <w:numPr>
          <w:ilvl w:val="0"/>
          <w:numId w:val="1"/>
        </w:numPr>
        <w:jc w:val="both"/>
      </w:pPr>
      <w:r>
        <w:t>Partecipazione all’incontro con l’Associazione “</w:t>
      </w:r>
      <w:proofErr w:type="spellStart"/>
      <w:r>
        <w:t>NoWalls</w:t>
      </w:r>
      <w:proofErr w:type="spellEnd"/>
      <w:r>
        <w:t>” sulla problematica dei minori non accompagnati in Italia (novembre 2022, 2 ore)</w:t>
      </w:r>
    </w:p>
    <w:p w:rsidR="00381371" w:rsidRDefault="00381371">
      <w:pPr>
        <w:pStyle w:val="ListParagraph"/>
      </w:pPr>
    </w:p>
    <w:p w:rsidR="00381371" w:rsidRDefault="000F0BD5">
      <w:pPr>
        <w:pStyle w:val="ListParagraph"/>
        <w:numPr>
          <w:ilvl w:val="0"/>
          <w:numId w:val="1"/>
        </w:numPr>
        <w:jc w:val="both"/>
      </w:pPr>
      <w:r>
        <w:t>Partecipazione al “Progetto Legalità” (incontro con un magistrato – durata prevista</w:t>
      </w:r>
      <w:r w:rsidR="00F05810">
        <w:t xml:space="preserve"> </w:t>
      </w:r>
      <w:proofErr w:type="gramStart"/>
      <w:r>
        <w:t>2</w:t>
      </w:r>
      <w:proofErr w:type="gramEnd"/>
      <w:r>
        <w:t xml:space="preserve"> ore) </w:t>
      </w:r>
    </w:p>
    <w:p w:rsidR="00F05810" w:rsidRDefault="00F05810" w:rsidP="00F05810">
      <w:pPr>
        <w:pStyle w:val="ListParagraph"/>
        <w:jc w:val="both"/>
      </w:pPr>
    </w:p>
    <w:p w:rsidR="00F05810" w:rsidRDefault="00F05810">
      <w:pPr>
        <w:pStyle w:val="ListParagraph"/>
        <w:numPr>
          <w:ilvl w:val="0"/>
          <w:numId w:val="1"/>
        </w:numPr>
        <w:jc w:val="both"/>
      </w:pPr>
      <w:r>
        <w:t>Lezione “Elementi di Primo soccorso – rianimazione cardio-polmonare” (prof. Stella e</w:t>
      </w:r>
      <w:r w:rsidR="007F2075">
        <w:t>d</w:t>
      </w:r>
      <w:r>
        <w:t xml:space="preserve"> esperto esterno - durata prevista </w:t>
      </w:r>
      <w:proofErr w:type="gramStart"/>
      <w:r>
        <w:t>2</w:t>
      </w:r>
      <w:proofErr w:type="gramEnd"/>
      <w:r>
        <w:t xml:space="preserve"> ore)</w:t>
      </w:r>
    </w:p>
    <w:p w:rsidR="00381371" w:rsidRDefault="000F0BD5">
      <w:pPr>
        <w:jc w:val="both"/>
      </w:pPr>
      <w:r>
        <w:br w:type="page"/>
      </w:r>
    </w:p>
    <w:p w:rsidR="00381371" w:rsidRDefault="000F0BD5">
      <w:pPr>
        <w:jc w:val="center"/>
        <w:rPr>
          <w:b/>
          <w:bCs/>
          <w:sz w:val="28"/>
          <w:szCs w:val="28"/>
        </w:rPr>
      </w:pPr>
      <w:r>
        <w:rPr>
          <w:b/>
          <w:bCs/>
          <w:sz w:val="28"/>
          <w:szCs w:val="28"/>
        </w:rPr>
        <w:lastRenderedPageBreak/>
        <w:t>NOTE ESPLICATIVE</w:t>
      </w:r>
    </w:p>
    <w:p w:rsidR="00381371" w:rsidRDefault="00381371">
      <w:pPr>
        <w:rPr>
          <w:b/>
          <w:bCs/>
        </w:rPr>
      </w:pPr>
    </w:p>
    <w:p w:rsidR="00381371" w:rsidRDefault="000F0BD5">
      <w:pPr>
        <w:rPr>
          <w:color w:val="FF0000"/>
          <w:sz w:val="20"/>
          <w:szCs w:val="20"/>
        </w:rPr>
      </w:pPr>
      <w:r>
        <w:rPr>
          <w:color w:val="FF0000"/>
          <w:sz w:val="20"/>
          <w:szCs w:val="20"/>
        </w:rPr>
        <w:t>(SI PREGA AL TERMINE DELLA COMPILAZIONE DI CANCELLARE GLI ASTERISCHI PRESENTI NELLA SCHEDA DI SINTESI)</w:t>
      </w:r>
    </w:p>
    <w:p w:rsidR="00381371" w:rsidRDefault="00381371"/>
    <w:p w:rsidR="00381371" w:rsidRDefault="000F0BD5">
      <w:r>
        <w:t>(*) TRAGUARDI DI COMPETENZA: si intende: al termine del percorso, del modulo, dell’unità didattica svolta, lo studente Sa …. È consapevole…. È in grado…. Ha capito….  Se possibile, ci si riferisca ai traguardi trasversali (allegato 1), se essi sono richiamabili.</w:t>
      </w:r>
    </w:p>
    <w:p w:rsidR="00381371" w:rsidRDefault="000F0BD5">
      <w:r>
        <w:t xml:space="preserve">Perciò, </w:t>
      </w:r>
      <w:r>
        <w:rPr>
          <w:i/>
          <w:iCs/>
        </w:rPr>
        <w:t xml:space="preserve">ad </w:t>
      </w:r>
      <w:proofErr w:type="gramStart"/>
      <w:r>
        <w:rPr>
          <w:i/>
          <w:iCs/>
        </w:rPr>
        <w:t>esempio</w:t>
      </w:r>
      <w:r>
        <w:t>,  si</w:t>
      </w:r>
      <w:proofErr w:type="gramEnd"/>
      <w:r>
        <w:t xml:space="preserve"> inserisca la seguente formulazione:</w:t>
      </w:r>
    </w:p>
    <w:p w:rsidR="00381371" w:rsidRDefault="000F0BD5">
      <w:r>
        <w:t>- saper……</w:t>
      </w:r>
    </w:p>
    <w:p w:rsidR="00381371" w:rsidRDefault="000F0BD5">
      <w:r>
        <w:t>- essere consapevoli di</w:t>
      </w:r>
      <w:proofErr w:type="gramStart"/>
      <w:r>
        <w:t xml:space="preserve"> ….</w:t>
      </w:r>
      <w:proofErr w:type="gramEnd"/>
      <w:r>
        <w:t>.</w:t>
      </w:r>
    </w:p>
    <w:p w:rsidR="00381371" w:rsidRDefault="000F0BD5">
      <w:r>
        <w:t xml:space="preserve">- comprendere </w:t>
      </w:r>
      <w:proofErr w:type="gramStart"/>
      <w:r>
        <w:t>che….</w:t>
      </w:r>
      <w:proofErr w:type="gramEnd"/>
      <w:r>
        <w:t>.</w:t>
      </w:r>
    </w:p>
    <w:p w:rsidR="00381371" w:rsidRDefault="000F0BD5">
      <w:r>
        <w:t>- riconoscere che….</w:t>
      </w:r>
    </w:p>
    <w:p w:rsidR="00381371" w:rsidRDefault="000F0BD5">
      <w:r>
        <w:t xml:space="preserve">- essere in grado </w:t>
      </w:r>
      <w:proofErr w:type="gramStart"/>
      <w:r>
        <w:t>di….</w:t>
      </w:r>
      <w:proofErr w:type="gramEnd"/>
      <w:r>
        <w:t>. eccetera</w:t>
      </w:r>
    </w:p>
    <w:p w:rsidR="00381371" w:rsidRDefault="00381371"/>
    <w:p w:rsidR="00381371" w:rsidRDefault="00381371"/>
    <w:p w:rsidR="00381371" w:rsidRDefault="000F0BD5">
      <w:r>
        <w:t>(**) CURVATURA CURRICOLARE: si inserisca la disciplina o le discipline che si faranno carico di quello specifico traguardo e di conseguenza il docente che ne sarà responsabile, condurrà la lezione, l’annoterà sul registro e valuterà gli alunni. Rammento che la verifica proposta dovrà essere coerente con gli obiettivi specifici e i traguardi di competenza attesi.</w:t>
      </w:r>
    </w:p>
    <w:p w:rsidR="00381371" w:rsidRDefault="000F0BD5">
      <w:pPr>
        <w:rPr>
          <w:i/>
          <w:iCs/>
        </w:rPr>
      </w:pPr>
      <w:r>
        <w:rPr>
          <w:i/>
          <w:iCs/>
        </w:rPr>
        <w:t xml:space="preserve">Esempio: </w:t>
      </w:r>
    </w:p>
    <w:p w:rsidR="00381371" w:rsidRDefault="000F0BD5">
      <w:r>
        <w:t>inglese</w:t>
      </w:r>
    </w:p>
    <w:p w:rsidR="00381371" w:rsidRDefault="000F0BD5">
      <w:r>
        <w:t>italiano</w:t>
      </w:r>
    </w:p>
    <w:p w:rsidR="00381371" w:rsidRDefault="00381371"/>
    <w:p w:rsidR="00381371" w:rsidRDefault="00381371"/>
    <w:p w:rsidR="00381371" w:rsidRDefault="000F0BD5">
      <w:r>
        <w:t>(**</w:t>
      </w:r>
      <w:proofErr w:type="gramStart"/>
      <w:r>
        <w:t>*)RISULTATI</w:t>
      </w:r>
      <w:proofErr w:type="gramEnd"/>
      <w:r>
        <w:t xml:space="preserve"> DI APPRENDIMENTO /OBIETTIVI SPECIFICI DI APPRENDIMENTO.</w:t>
      </w:r>
    </w:p>
    <w:p w:rsidR="00381371" w:rsidRDefault="000F0BD5">
      <w:r>
        <w:t>In questa sezione, si indichino i contenuti nello specifico che il docente di disciplina, indicato nella colonna precedente, svilupperà. Essi saranno oggetto di test/ verifica per gli studenti, che dovranno dimostrare di aver raggiunto i traguardi di competenza attesi in relazione all’ambito considerato e ai traguardi trasversali.</w:t>
      </w:r>
    </w:p>
    <w:p w:rsidR="00381371" w:rsidRDefault="000F0BD5">
      <w:r>
        <w:rPr>
          <w:i/>
          <w:iCs/>
        </w:rPr>
        <w:t>Esempio</w:t>
      </w:r>
      <w:r>
        <w:t xml:space="preserve">: la condizione della donna nell’Inghilterra all’epoca </w:t>
      </w:r>
      <w:proofErr w:type="gramStart"/>
      <w:r>
        <w:t>Vittoriana;  le</w:t>
      </w:r>
      <w:proofErr w:type="gramEnd"/>
      <w:r>
        <w:t xml:space="preserve"> donne in Piccolo Mondo Antico, le donne nella Divina Commedia ….</w:t>
      </w:r>
    </w:p>
    <w:p w:rsidR="00381371" w:rsidRDefault="00381371"/>
    <w:p w:rsidR="00381371" w:rsidRDefault="00381371"/>
    <w:p w:rsidR="00381371" w:rsidRDefault="000F0BD5">
      <w:pPr>
        <w:jc w:val="both"/>
      </w:pPr>
      <w:r>
        <w:t>(****) COMPETENZE TRASVERSALI: si richiami la competenza trasversale individuata dal Collegio Docenti e riportata nell’allegato 1, spiegando come essa si collega al compito produttivo assegnato agli alunni.</w:t>
      </w:r>
    </w:p>
    <w:p w:rsidR="00381371" w:rsidRDefault="000F0BD5">
      <w:pPr>
        <w:jc w:val="both"/>
      </w:pPr>
      <w:r>
        <w:t>Sarà utile prevedere anche il richiamo ad una delle metodologie che abbiamo individuato, in sede di Collegio Docenti e di Dipartimenti, per coinvolgere maggiormente gli studenti. Il compito pratico è essenziale, non solo perché ovviamente alleggerisce l’impatto sulla didattica curricolare, ma soprattutto perché mobilita gli studenti, li rende parte attiva, tiene conto del valore teorico-pratico dell’Educazione Civica (si veda la sezione 4 L’EDUCAZIONE CIVICA COME PERCORSO DI CRESCITA PERSONALE PER GLI STUDENTI e la sezione 5 L’EDUCAZIONE CIVICA COME DISCIPLINA TEORICO – PRATICA del curricolo generale inserito nella sezione Offerta Formativa)</w:t>
      </w:r>
    </w:p>
    <w:p w:rsidR="00381371" w:rsidRDefault="00381371">
      <w:pPr>
        <w:jc w:val="both"/>
      </w:pPr>
    </w:p>
    <w:p w:rsidR="00381371" w:rsidRDefault="000F0BD5">
      <w:pPr>
        <w:jc w:val="both"/>
      </w:pPr>
      <w:r>
        <w:t xml:space="preserve"> </w:t>
      </w:r>
    </w:p>
    <w:sectPr w:rsidR="00381371">
      <w:pgSz w:w="11906" w:h="16838"/>
      <w:pgMar w:top="1417" w:right="1134" w:bottom="1134" w:left="1134"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5541BF"/>
    <w:multiLevelType w:val="multilevel"/>
    <w:tmpl w:val="D9DEDB3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4F4009C2"/>
    <w:multiLevelType w:val="multilevel"/>
    <w:tmpl w:val="1AEAF76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59333DB9"/>
    <w:multiLevelType w:val="multilevel"/>
    <w:tmpl w:val="58C4CD4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465466469">
    <w:abstractNumId w:val="1"/>
  </w:num>
  <w:num w:numId="2" w16cid:durableId="1609041633">
    <w:abstractNumId w:val="0"/>
  </w:num>
  <w:num w:numId="3" w16cid:durableId="6312081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it-IT" w:vendorID="64" w:dllVersion="0" w:nlCheck="1" w:checkStyle="0"/>
  <w:activeWritingStyle w:appName="MSWord" w:lang="en-US" w:vendorID="64" w:dllVersion="0" w:nlCheck="1" w:checkStyle="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1371"/>
    <w:rsid w:val="000D3D06"/>
    <w:rsid w:val="000F0BD5"/>
    <w:rsid w:val="00361E94"/>
    <w:rsid w:val="00381371"/>
    <w:rsid w:val="00417255"/>
    <w:rsid w:val="004D4A8B"/>
    <w:rsid w:val="00724962"/>
    <w:rsid w:val="007D101B"/>
    <w:rsid w:val="007F2075"/>
    <w:rsid w:val="009458A9"/>
    <w:rsid w:val="00B873EB"/>
    <w:rsid w:val="00CA63E9"/>
    <w:rsid w:val="00CF03C6"/>
    <w:rsid w:val="00D0537A"/>
    <w:rsid w:val="00D66C19"/>
    <w:rsid w:val="00DD1A2F"/>
    <w:rsid w:val="00DF628E"/>
    <w:rsid w:val="00F05810"/>
    <w:rsid w:val="00FB185A"/>
    <w:rsid w:val="00FD04B8"/>
    <w:rsid w:val="00FE044F"/>
    <w:rsid w:val="00FE6AB7"/>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70304C-B49A-4A36-BF7D-AA539E59A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it-IT"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C3240"/>
    <w:pPr>
      <w:widowControl w:val="0"/>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ice">
    <w:name w:val="Indice"/>
    <w:basedOn w:val="Normal"/>
    <w:qFormat/>
    <w:pPr>
      <w:suppressLineNumbers/>
    </w:pPr>
    <w:rPr>
      <w:rFonts w:cs="Arial"/>
    </w:rPr>
  </w:style>
  <w:style w:type="paragraph" w:styleId="ListParagraph">
    <w:name w:val="List Paragraph"/>
    <w:basedOn w:val="Normal"/>
    <w:uiPriority w:val="34"/>
    <w:qFormat/>
    <w:rsid w:val="00B05888"/>
    <w:pPr>
      <w:ind w:left="720"/>
      <w:contextualSpacing/>
    </w:pPr>
  </w:style>
  <w:style w:type="table" w:styleId="TableGrid">
    <w:name w:val="Table Grid"/>
    <w:basedOn w:val="TableNormal"/>
    <w:uiPriority w:val="39"/>
    <w:rsid w:val="005C32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1231</Words>
  <Characters>7019</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Albalisa Azzariti</dc:creator>
  <cp:lastModifiedBy>Albalisa Azzariti</cp:lastModifiedBy>
  <cp:revision>2</cp:revision>
  <cp:lastPrinted>2021-10-15T12:03:00Z</cp:lastPrinted>
  <dcterms:created xsi:type="dcterms:W3CDTF">2023-02-06T10:32:00Z</dcterms:created>
  <dcterms:modified xsi:type="dcterms:W3CDTF">2023-02-06T10:32:00Z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