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2A61B" w14:textId="77777777" w:rsidR="00FF107E" w:rsidRPr="00E14541" w:rsidRDefault="00FF107E" w:rsidP="00FF107E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771AFD79" w14:textId="77777777" w:rsidR="00FF107E" w:rsidRPr="00E14541" w:rsidRDefault="00FF107E" w:rsidP="00FF107E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TERZE</w:t>
      </w:r>
    </w:p>
    <w:p w14:paraId="617AF67A" w14:textId="77777777" w:rsidR="00FF107E" w:rsidRPr="0003773F" w:rsidRDefault="00FF107E" w:rsidP="00FF107E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454E9956" w14:textId="77777777" w:rsidR="00FF107E" w:rsidRDefault="00FF107E" w:rsidP="00FF107E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La r</w:t>
      </w:r>
      <w:r w:rsidRPr="008A735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esponsabilità e 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la </w:t>
      </w:r>
      <w:r w:rsidRPr="008A735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qualità della dimensione sociale, 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l’impegno a </w:t>
      </w:r>
      <w:r w:rsidRPr="008A735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prendersi cura della propria comunità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: la città e le dinamiche sociali (3 B, 3 E), parità di genere, il diritto del singolo, il genere, la libertà e le problematiche sociali (3 G, 3 C), cittadinanza responsabile, qualità della vita, giustizia e rispetto (3F, 3 H), il museo come istituzione complessa (3 A</w:t>
      </w:r>
      <w:proofErr w:type="gramStart"/>
      <w:r>
        <w:rPr>
          <w:rFonts w:ascii="Georgia" w:eastAsia="Times New Roman" w:hAnsi="Georgia" w:cs="Times New Roman"/>
          <w:sz w:val="26"/>
          <w:szCs w:val="26"/>
          <w:lang w:eastAsia="it-IT"/>
        </w:rPr>
        <w:t>) ,</w:t>
      </w:r>
      <w:proofErr w:type="gramEnd"/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 libertà è bene comune (3I), </w:t>
      </w:r>
      <w:proofErr w:type="spellStart"/>
      <w:r>
        <w:rPr>
          <w:rFonts w:ascii="Georgia" w:eastAsia="Times New Roman" w:hAnsi="Georgia" w:cs="Times New Roman"/>
          <w:sz w:val="26"/>
          <w:szCs w:val="26"/>
          <w:lang w:eastAsia="it-IT"/>
        </w:rPr>
        <w:t>CuraMi</w:t>
      </w:r>
      <w:proofErr w:type="spellEnd"/>
      <w:r>
        <w:rPr>
          <w:rFonts w:ascii="Georgia" w:eastAsia="Times New Roman" w:hAnsi="Georgia" w:cs="Times New Roman"/>
          <w:sz w:val="26"/>
          <w:szCs w:val="26"/>
          <w:lang w:eastAsia="it-IT"/>
        </w:rPr>
        <w:t>, la cura della propria città (3D).</w:t>
      </w:r>
    </w:p>
    <w:p w14:paraId="735D4B1C" w14:textId="77777777" w:rsidR="00FF107E" w:rsidRPr="00B01F57" w:rsidRDefault="00FF107E" w:rsidP="00FF107E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</w:p>
    <w:p w14:paraId="5D176D54" w14:textId="77777777" w:rsidR="00FF107E" w:rsidRPr="00EC7F09" w:rsidRDefault="00FF107E" w:rsidP="00FF107E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Competenza di cittadinanza</w:t>
      </w:r>
    </w:p>
    <w:p w14:paraId="66CA089A" w14:textId="77777777" w:rsidR="00FF107E" w:rsidRPr="00711CAA" w:rsidRDefault="00FF107E" w:rsidP="00FF107E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Saper comparare e connettere campi diversi del sapere e p</w:t>
      </w:r>
      <w:r w:rsidRPr="00711CAA">
        <w:rPr>
          <w:rFonts w:ascii="Georgia" w:eastAsia="Times New Roman" w:hAnsi="Georgia" w:cs="Times New Roman"/>
          <w:sz w:val="26"/>
          <w:szCs w:val="26"/>
          <w:lang w:eastAsia="it-IT"/>
        </w:rPr>
        <w:t xml:space="preserve">rodurre sintesi 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che riescano a rappresentare la complessità del fenomeno analizzato, </w:t>
      </w:r>
      <w:r w:rsidRPr="00711CAA">
        <w:rPr>
          <w:rFonts w:ascii="Georgia" w:eastAsia="Times New Roman" w:hAnsi="Georgia" w:cs="Times New Roman"/>
          <w:sz w:val="26"/>
          <w:szCs w:val="26"/>
          <w:lang w:eastAsia="it-IT"/>
        </w:rPr>
        <w:t>utilizzando diversi registri comunicativi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.</w:t>
      </w:r>
    </w:p>
    <w:p w14:paraId="2516E8F9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7E"/>
    <w:rsid w:val="0089322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DD6B"/>
  <w15:chartTrackingRefBased/>
  <w15:docId w15:val="{A66D96E2-461D-434D-92AE-6E8240B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1</cp:revision>
  <dcterms:created xsi:type="dcterms:W3CDTF">2021-11-16T18:34:00Z</dcterms:created>
  <dcterms:modified xsi:type="dcterms:W3CDTF">2021-11-16T18:35:00Z</dcterms:modified>
</cp:coreProperties>
</file>