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F3C8" w14:textId="77777777" w:rsidR="007838C6" w:rsidRDefault="007838C6" w:rsidP="00BC6B19">
      <w:pPr>
        <w:pStyle w:val="Titolo1"/>
        <w:rPr>
          <w:rFonts w:eastAsia="Times New Roman"/>
          <w:lang w:eastAsia="it-IT"/>
        </w:rPr>
      </w:pPr>
      <w:r>
        <w:rPr>
          <w:rFonts w:eastAsia="Times New Roman"/>
          <w:lang w:eastAsia="it-IT"/>
        </w:rPr>
        <w:t xml:space="preserve">1 </w:t>
      </w:r>
    </w:p>
    <w:p w14:paraId="3D5F0B42" w14:textId="638B81A9" w:rsidR="007838C6" w:rsidRPr="00BD3532" w:rsidRDefault="007838C6" w:rsidP="007838C6">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LA CORNICE: PREMESSE GIURIDICHE E STRAORDINARIE</w:t>
      </w:r>
      <w:r w:rsidR="00807AD6">
        <w:rPr>
          <w:rFonts w:ascii="Georgia" w:eastAsia="Times New Roman" w:hAnsi="Georgia" w:cs="Times New Roman"/>
          <w:b/>
          <w:bCs/>
          <w:color w:val="0070C0"/>
          <w:sz w:val="28"/>
          <w:szCs w:val="28"/>
          <w:lang w:eastAsia="it-IT"/>
        </w:rPr>
        <w:t xml:space="preserve">TA’ </w:t>
      </w:r>
      <w:r>
        <w:rPr>
          <w:rFonts w:ascii="Georgia" w:eastAsia="Times New Roman" w:hAnsi="Georgia" w:cs="Times New Roman"/>
          <w:b/>
          <w:bCs/>
          <w:color w:val="0070C0"/>
          <w:sz w:val="28"/>
          <w:szCs w:val="28"/>
          <w:lang w:eastAsia="it-IT"/>
        </w:rPr>
        <w:t>DI QUEST’ANNO SCOLASTICO</w:t>
      </w:r>
    </w:p>
    <w:p w14:paraId="023FC762" w14:textId="77777777" w:rsidR="007838C6" w:rsidRDefault="007838C6" w:rsidP="007838C6">
      <w:pPr>
        <w:pStyle w:val="NormaleWeb"/>
        <w:shd w:val="clear" w:color="auto" w:fill="FFFFFF"/>
        <w:spacing w:before="312" w:beforeAutospacing="0" w:after="240" w:afterAutospacing="0"/>
        <w:jc w:val="both"/>
        <w:rPr>
          <w:rFonts w:ascii="Georgia" w:hAnsi="Georgia"/>
          <w:color w:val="212529"/>
          <w:sz w:val="26"/>
          <w:szCs w:val="26"/>
        </w:rPr>
      </w:pPr>
      <w:r>
        <w:rPr>
          <w:rFonts w:ascii="Georgia" w:hAnsi="Georgia"/>
          <w:color w:val="212529"/>
          <w:sz w:val="26"/>
          <w:szCs w:val="26"/>
        </w:rPr>
        <w:t xml:space="preserve">Il decreto ministeriale n 35 del 22 giugno 2020 ha diffuso le Linee guida per l’insegnamento dell’educazione civica, </w:t>
      </w:r>
      <w:r w:rsidRPr="00783946">
        <w:rPr>
          <w:rFonts w:ascii="Georgia" w:hAnsi="Georgia"/>
          <w:color w:val="212529"/>
          <w:sz w:val="26"/>
          <w:szCs w:val="26"/>
        </w:rPr>
        <w:t>ai sensi dell'articolo 3 della Legge 20 agosto 2019, n. 20</w:t>
      </w:r>
      <w:r>
        <w:rPr>
          <w:rFonts w:ascii="Georgia" w:hAnsi="Georgia"/>
          <w:color w:val="212529"/>
          <w:sz w:val="26"/>
          <w:szCs w:val="26"/>
        </w:rPr>
        <w:t>.</w:t>
      </w:r>
    </w:p>
    <w:p w14:paraId="63D0BD5C" w14:textId="77777777" w:rsidR="007838C6" w:rsidRDefault="007838C6" w:rsidP="007838C6">
      <w:pPr>
        <w:pStyle w:val="NormaleWeb"/>
        <w:shd w:val="clear" w:color="auto" w:fill="FFFFFF"/>
        <w:spacing w:before="312" w:beforeAutospacing="0" w:after="240" w:afterAutospacing="0"/>
        <w:jc w:val="both"/>
        <w:rPr>
          <w:rFonts w:ascii="Georgia" w:hAnsi="Georgia"/>
          <w:color w:val="212529"/>
          <w:sz w:val="26"/>
          <w:szCs w:val="26"/>
        </w:rPr>
      </w:pPr>
      <w:r>
        <w:rPr>
          <w:rFonts w:ascii="Georgia" w:hAnsi="Georgia"/>
          <w:color w:val="212529"/>
          <w:sz w:val="26"/>
          <w:szCs w:val="26"/>
        </w:rPr>
        <w:t>Per gli anni scolastici 2020/2021, 2021/2022 e 2022/2023 le istituzioni scolastiche del sistema nazionale di istruzione, definiscono, in prima attuazione, il curricolo di educazione civica, tenendo a riferimento le Linee guida, indicando traguardi di competenza, i risultati di apprendimento e gli obiettivi specifici di apprendimento, in coerenza ed eventuale integrazione con le Indicazioni nazionali per i licei vigenti.</w:t>
      </w:r>
    </w:p>
    <w:p w14:paraId="59FD6C8E" w14:textId="77777777" w:rsidR="007838C6" w:rsidRDefault="007838C6" w:rsidP="007838C6">
      <w:pPr>
        <w:pStyle w:val="NormaleWeb"/>
        <w:shd w:val="clear" w:color="auto" w:fill="FFFFFF"/>
        <w:spacing w:before="312" w:beforeAutospacing="0" w:after="240" w:afterAutospacing="0"/>
        <w:jc w:val="both"/>
        <w:rPr>
          <w:rFonts w:ascii="Georgia" w:hAnsi="Georgia"/>
          <w:color w:val="212529"/>
          <w:sz w:val="26"/>
          <w:szCs w:val="26"/>
        </w:rPr>
      </w:pPr>
      <w:r>
        <w:rPr>
          <w:rFonts w:ascii="Georgia" w:hAnsi="Georgia"/>
          <w:color w:val="212529"/>
          <w:sz w:val="26"/>
          <w:szCs w:val="26"/>
        </w:rPr>
        <w:t>L’ insegnamento, trasversale alle altre materie, è obbligatorio in tutti i gradi dell’istruzione, a partire dalle scuole dell’infanzia e porta all’attribuzione di un proprio voto, con almeno 33 ore all’anno dedicate.</w:t>
      </w:r>
    </w:p>
    <w:p w14:paraId="6A3A7746" w14:textId="77777777" w:rsidR="007838C6" w:rsidRDefault="007838C6" w:rsidP="007838C6">
      <w:pPr>
        <w:pStyle w:val="NormaleWeb"/>
        <w:shd w:val="clear" w:color="auto" w:fill="FFFFFF"/>
        <w:spacing w:before="312" w:beforeAutospacing="0" w:after="240" w:afterAutospacing="0"/>
        <w:jc w:val="both"/>
        <w:rPr>
          <w:rFonts w:ascii="Georgia" w:hAnsi="Georgia"/>
          <w:color w:val="212529"/>
          <w:sz w:val="26"/>
          <w:szCs w:val="26"/>
        </w:rPr>
      </w:pPr>
      <w:r>
        <w:rPr>
          <w:rFonts w:ascii="Georgia" w:hAnsi="Georgia"/>
          <w:color w:val="212529"/>
          <w:sz w:val="26"/>
          <w:szCs w:val="26"/>
        </w:rPr>
        <w:t>In merito alle finalità perseguite, la Legge n. 20 /2020 sopra citata le descrive compiutamente all’art.1:</w:t>
      </w:r>
    </w:p>
    <w:p w14:paraId="5FFEA3A7" w14:textId="77777777" w:rsidR="007838C6" w:rsidRPr="0085174E" w:rsidRDefault="007838C6" w:rsidP="007838C6">
      <w:pPr>
        <w:pStyle w:val="NormaleWeb"/>
        <w:shd w:val="clear" w:color="auto" w:fill="FFFFFF"/>
        <w:spacing w:before="312" w:after="240"/>
        <w:jc w:val="both"/>
        <w:rPr>
          <w:rFonts w:ascii="Georgia" w:hAnsi="Georgia"/>
          <w:i/>
          <w:iCs/>
          <w:color w:val="212529"/>
          <w:sz w:val="26"/>
          <w:szCs w:val="26"/>
        </w:rPr>
      </w:pPr>
      <w:r w:rsidRPr="0085174E">
        <w:rPr>
          <w:rFonts w:ascii="Georgia" w:hAnsi="Georgia"/>
          <w:i/>
          <w:iCs/>
          <w:color w:val="212529"/>
          <w:sz w:val="26"/>
          <w:szCs w:val="26"/>
        </w:rPr>
        <w:t xml:space="preserve">1.   L'educazione   civica   contribuisce   a   formare   cittadini responsabili e </w:t>
      </w:r>
      <w:proofErr w:type="gramStart"/>
      <w:r w:rsidRPr="0085174E">
        <w:rPr>
          <w:rFonts w:ascii="Georgia" w:hAnsi="Georgia"/>
          <w:i/>
          <w:iCs/>
          <w:color w:val="212529"/>
          <w:sz w:val="26"/>
          <w:szCs w:val="26"/>
        </w:rPr>
        <w:t>attivi  e</w:t>
      </w:r>
      <w:proofErr w:type="gramEnd"/>
      <w:r w:rsidRPr="0085174E">
        <w:rPr>
          <w:rFonts w:ascii="Georgia" w:hAnsi="Georgia"/>
          <w:i/>
          <w:iCs/>
          <w:color w:val="212529"/>
          <w:sz w:val="26"/>
          <w:szCs w:val="26"/>
        </w:rPr>
        <w:t xml:space="preserve">  a  promuovere  la  partecipazione  piena  e consapevole alla vita civica, culturale e  sociale  delle  comunità, nel rispetto delle regole, dei diritti e dei doveri. </w:t>
      </w:r>
    </w:p>
    <w:p w14:paraId="46D914BC" w14:textId="2E66CE80" w:rsidR="007838C6" w:rsidRPr="0085174E" w:rsidRDefault="007838C6" w:rsidP="007838C6">
      <w:pPr>
        <w:pStyle w:val="NormaleWeb"/>
        <w:shd w:val="clear" w:color="auto" w:fill="FFFFFF"/>
        <w:spacing w:before="312" w:after="240"/>
        <w:jc w:val="both"/>
        <w:rPr>
          <w:rFonts w:ascii="Georgia" w:hAnsi="Georgia"/>
          <w:i/>
          <w:iCs/>
          <w:color w:val="212529"/>
          <w:sz w:val="26"/>
          <w:szCs w:val="26"/>
        </w:rPr>
      </w:pPr>
      <w:r w:rsidRPr="0085174E">
        <w:rPr>
          <w:rFonts w:ascii="Georgia" w:hAnsi="Georgia"/>
          <w:i/>
          <w:iCs/>
          <w:color w:val="212529"/>
          <w:sz w:val="26"/>
          <w:szCs w:val="26"/>
        </w:rPr>
        <w:t xml:space="preserve">  2. L'educazione civica sviluppa nelle istituzioni scolastiche la conoscenza della   Costituzione   italiana   e   delle   istituzioni dell'Unione europea per sostanziare, in particolare, la condivisione e la promozione dei principi </w:t>
      </w:r>
      <w:proofErr w:type="gramStart"/>
      <w:r w:rsidRPr="0085174E">
        <w:rPr>
          <w:rFonts w:ascii="Georgia" w:hAnsi="Georgia"/>
          <w:i/>
          <w:iCs/>
          <w:color w:val="212529"/>
          <w:sz w:val="26"/>
          <w:szCs w:val="26"/>
        </w:rPr>
        <w:t>di  legalità</w:t>
      </w:r>
      <w:proofErr w:type="gramEnd"/>
      <w:r w:rsidRPr="0085174E">
        <w:rPr>
          <w:rFonts w:ascii="Georgia" w:hAnsi="Georgia"/>
          <w:i/>
          <w:iCs/>
          <w:color w:val="212529"/>
          <w:sz w:val="26"/>
          <w:szCs w:val="26"/>
        </w:rPr>
        <w:t>,  cittadinanza  attiva  e digitale, sostenibilità  ambientale  e  diritto  alla  salute  e  al benessere della persona.</w:t>
      </w:r>
    </w:p>
    <w:p w14:paraId="10FD4CB0" w14:textId="2F0A6054" w:rsidR="007838C6" w:rsidRPr="007D14E0" w:rsidRDefault="007838C6" w:rsidP="007838C6">
      <w:pPr>
        <w:jc w:val="both"/>
        <w:rPr>
          <w:rFonts w:ascii="Georgia" w:eastAsia="Times New Roman" w:hAnsi="Georgia" w:cs="Times New Roman"/>
          <w:strike/>
          <w:color w:val="212529"/>
          <w:sz w:val="26"/>
          <w:szCs w:val="26"/>
          <w:lang w:eastAsia="it-IT"/>
        </w:rPr>
      </w:pPr>
      <w:r w:rsidRPr="00B82E36">
        <w:rPr>
          <w:rFonts w:ascii="Georgia" w:eastAsia="Times New Roman" w:hAnsi="Georgia" w:cs="Times New Roman"/>
          <w:sz w:val="26"/>
          <w:szCs w:val="26"/>
          <w:lang w:eastAsia="it-IT"/>
        </w:rPr>
        <w:t xml:space="preserve">Dal punto di vista organizzativo, l’assetto previsto dal dettato normativo e cioè l’utilizzo dei docenti interni e dell’organico dell’autonomia, è stato contemplato dal curricolo del Liceo Vittorini, </w:t>
      </w:r>
      <w:r w:rsidR="007D14E0" w:rsidRPr="00B82E36">
        <w:rPr>
          <w:rFonts w:ascii="Georgia" w:eastAsia="Times New Roman" w:hAnsi="Georgia" w:cs="Times New Roman"/>
          <w:sz w:val="26"/>
          <w:szCs w:val="26"/>
          <w:lang w:eastAsia="it-IT"/>
        </w:rPr>
        <w:t xml:space="preserve">in qualche caso con </w:t>
      </w:r>
      <w:proofErr w:type="gramStart"/>
      <w:r w:rsidR="007D14E0" w:rsidRPr="00B82E36">
        <w:rPr>
          <w:rFonts w:ascii="Georgia" w:eastAsia="Times New Roman" w:hAnsi="Georgia" w:cs="Times New Roman"/>
          <w:sz w:val="26"/>
          <w:szCs w:val="26"/>
          <w:lang w:eastAsia="it-IT"/>
        </w:rPr>
        <w:t xml:space="preserve">l’ </w:t>
      </w:r>
      <w:r w:rsidRPr="00B82E36">
        <w:rPr>
          <w:rFonts w:ascii="Georgia" w:eastAsia="Times New Roman" w:hAnsi="Georgia" w:cs="Times New Roman"/>
          <w:sz w:val="26"/>
          <w:szCs w:val="26"/>
          <w:lang w:eastAsia="it-IT"/>
        </w:rPr>
        <w:t>integrazione</w:t>
      </w:r>
      <w:proofErr w:type="gramEnd"/>
      <w:r w:rsidRPr="00B82E36">
        <w:rPr>
          <w:rFonts w:ascii="Georgia" w:eastAsia="Times New Roman" w:hAnsi="Georgia" w:cs="Times New Roman"/>
          <w:sz w:val="26"/>
          <w:szCs w:val="26"/>
          <w:lang w:eastAsia="it-IT"/>
        </w:rPr>
        <w:t xml:space="preserve"> di esperti esterni estremamente qualificati </w:t>
      </w:r>
      <w:r w:rsidR="007D14E0" w:rsidRPr="00B82E36">
        <w:rPr>
          <w:rFonts w:ascii="Georgia" w:eastAsia="Times New Roman" w:hAnsi="Georgia" w:cs="Times New Roman"/>
          <w:sz w:val="26"/>
          <w:szCs w:val="26"/>
          <w:lang w:eastAsia="it-IT"/>
        </w:rPr>
        <w:t>e di esperienze all’esterno del Liceo</w:t>
      </w:r>
      <w:r w:rsidR="007D14E0">
        <w:rPr>
          <w:rFonts w:ascii="Georgia" w:eastAsia="Times New Roman" w:hAnsi="Georgia" w:cs="Times New Roman"/>
          <w:color w:val="FF0000"/>
          <w:sz w:val="26"/>
          <w:szCs w:val="26"/>
          <w:lang w:eastAsia="it-IT"/>
        </w:rPr>
        <w:t>.</w:t>
      </w:r>
    </w:p>
    <w:p w14:paraId="6073ADFD" w14:textId="6D0A4D4F" w:rsidR="007838C6" w:rsidRDefault="007838C6" w:rsidP="007838C6">
      <w:pPr>
        <w:jc w:val="both"/>
        <w:rPr>
          <w:rFonts w:ascii="Georgia" w:eastAsia="Times New Roman" w:hAnsi="Georgia" w:cs="Times New Roman"/>
          <w:strike/>
          <w:color w:val="212529"/>
          <w:sz w:val="26"/>
          <w:szCs w:val="26"/>
          <w:lang w:eastAsia="it-IT"/>
        </w:rPr>
      </w:pPr>
      <w:r w:rsidRPr="00B82E36">
        <w:rPr>
          <w:rFonts w:ascii="Georgia" w:eastAsia="Times New Roman" w:hAnsi="Georgia" w:cs="Times New Roman"/>
          <w:sz w:val="26"/>
          <w:szCs w:val="26"/>
          <w:lang w:eastAsia="it-IT"/>
        </w:rPr>
        <w:t xml:space="preserve">Il Collegio Docenti ha designato un docente referente per l’Educazione Civica, prof. Borasi, e una docente referente per la sostenibilità, prof.ssa </w:t>
      </w:r>
      <w:proofErr w:type="spellStart"/>
      <w:r w:rsidRPr="00B82E36">
        <w:rPr>
          <w:rFonts w:ascii="Georgia" w:eastAsia="Times New Roman" w:hAnsi="Georgia" w:cs="Times New Roman"/>
          <w:sz w:val="26"/>
          <w:szCs w:val="26"/>
          <w:lang w:eastAsia="it-IT"/>
        </w:rPr>
        <w:t>Dambra</w:t>
      </w:r>
      <w:proofErr w:type="spellEnd"/>
      <w:r w:rsidRPr="00B82E36">
        <w:rPr>
          <w:rFonts w:ascii="Georgia" w:eastAsia="Times New Roman" w:hAnsi="Georgia" w:cs="Times New Roman"/>
          <w:sz w:val="26"/>
          <w:szCs w:val="26"/>
          <w:lang w:eastAsia="it-IT"/>
        </w:rPr>
        <w:t xml:space="preserve">. </w:t>
      </w:r>
      <w:r w:rsidR="00AB4AC8" w:rsidRPr="00B82E36">
        <w:rPr>
          <w:rFonts w:ascii="Georgia" w:eastAsia="Times New Roman" w:hAnsi="Georgia" w:cs="Times New Roman"/>
          <w:sz w:val="26"/>
          <w:szCs w:val="26"/>
          <w:lang w:eastAsia="it-IT"/>
        </w:rPr>
        <w:t xml:space="preserve">Importante l’apporto nelle classi terze della </w:t>
      </w:r>
      <w:r w:rsidRPr="00B82E36">
        <w:rPr>
          <w:rFonts w:ascii="Georgia" w:eastAsia="Times New Roman" w:hAnsi="Georgia" w:cs="Times New Roman"/>
          <w:sz w:val="26"/>
          <w:szCs w:val="26"/>
          <w:lang w:eastAsia="it-IT"/>
        </w:rPr>
        <w:t>docente di diritto del liceo,</w:t>
      </w:r>
      <w:r w:rsidR="00AB4AC8" w:rsidRPr="00B82E36">
        <w:rPr>
          <w:rFonts w:ascii="Georgia" w:eastAsia="Times New Roman" w:hAnsi="Georgia" w:cs="Times New Roman"/>
          <w:sz w:val="26"/>
          <w:szCs w:val="26"/>
          <w:lang w:eastAsia="it-IT"/>
        </w:rPr>
        <w:t xml:space="preserve"> prof.ssa </w:t>
      </w:r>
      <w:proofErr w:type="gramStart"/>
      <w:r w:rsidR="00AB4AC8" w:rsidRPr="00B82E36">
        <w:rPr>
          <w:rFonts w:ascii="Georgia" w:eastAsia="Times New Roman" w:hAnsi="Georgia" w:cs="Times New Roman"/>
          <w:sz w:val="26"/>
          <w:szCs w:val="26"/>
          <w:lang w:eastAsia="it-IT"/>
        </w:rPr>
        <w:t xml:space="preserve">Pulsinelli, </w:t>
      </w:r>
      <w:r w:rsidRPr="00B82E36">
        <w:rPr>
          <w:rFonts w:ascii="Georgia" w:eastAsia="Times New Roman" w:hAnsi="Georgia" w:cs="Times New Roman"/>
          <w:sz w:val="26"/>
          <w:szCs w:val="26"/>
          <w:lang w:eastAsia="it-IT"/>
        </w:rPr>
        <w:t xml:space="preserve"> che</w:t>
      </w:r>
      <w:proofErr w:type="gramEnd"/>
      <w:r w:rsidRPr="00B82E36">
        <w:rPr>
          <w:rFonts w:ascii="Georgia" w:eastAsia="Times New Roman" w:hAnsi="Georgia" w:cs="Times New Roman"/>
          <w:sz w:val="26"/>
          <w:szCs w:val="26"/>
          <w:lang w:eastAsia="it-IT"/>
        </w:rPr>
        <w:t xml:space="preserve"> ha seguito la formazione ministeriale erogata ai docenti referenti</w:t>
      </w:r>
      <w:r w:rsidR="00AB4AC8" w:rsidRPr="00B82E36">
        <w:rPr>
          <w:rFonts w:ascii="Georgia" w:eastAsia="Times New Roman" w:hAnsi="Georgia" w:cs="Times New Roman"/>
          <w:sz w:val="26"/>
          <w:szCs w:val="26"/>
          <w:lang w:eastAsia="it-IT"/>
        </w:rPr>
        <w:t>, e nelle classi quarte della docenti di economia aziendale</w:t>
      </w:r>
      <w:r w:rsidR="003804E9">
        <w:rPr>
          <w:rFonts w:ascii="Georgia" w:eastAsia="Times New Roman" w:hAnsi="Georgia" w:cs="Times New Roman"/>
          <w:sz w:val="26"/>
          <w:szCs w:val="26"/>
          <w:lang w:eastAsia="it-IT"/>
        </w:rPr>
        <w:t>.</w:t>
      </w:r>
      <w:r>
        <w:rPr>
          <w:rFonts w:ascii="Georgia" w:eastAsia="Times New Roman" w:hAnsi="Georgia" w:cs="Times New Roman"/>
          <w:color w:val="212529"/>
          <w:sz w:val="26"/>
          <w:szCs w:val="26"/>
          <w:lang w:eastAsia="it-IT"/>
        </w:rPr>
        <w:t xml:space="preserve"> </w:t>
      </w:r>
    </w:p>
    <w:p w14:paraId="4EE2A293" w14:textId="6783BD7D" w:rsidR="00AB759E" w:rsidRDefault="00AB759E" w:rsidP="007838C6">
      <w:pPr>
        <w:jc w:val="both"/>
        <w:rPr>
          <w:rFonts w:ascii="Georgia" w:eastAsia="Times New Roman" w:hAnsi="Georgia" w:cs="Times New Roman"/>
          <w:strike/>
          <w:color w:val="212529"/>
          <w:sz w:val="26"/>
          <w:szCs w:val="26"/>
          <w:lang w:eastAsia="it-IT"/>
        </w:rPr>
      </w:pPr>
    </w:p>
    <w:p w14:paraId="44094751" w14:textId="77777777" w:rsidR="00AB759E" w:rsidRDefault="00AB759E" w:rsidP="007838C6">
      <w:pPr>
        <w:jc w:val="both"/>
        <w:rPr>
          <w:rFonts w:ascii="Georgia" w:eastAsia="Times New Roman" w:hAnsi="Georgia" w:cs="Times New Roman"/>
          <w:strike/>
          <w:color w:val="212529"/>
          <w:sz w:val="26"/>
          <w:szCs w:val="26"/>
          <w:lang w:eastAsia="it-IT"/>
        </w:rPr>
      </w:pPr>
    </w:p>
    <w:p w14:paraId="3036227E" w14:textId="77777777" w:rsidR="00AB759E" w:rsidRDefault="00AB759E" w:rsidP="00AB759E">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lastRenderedPageBreak/>
        <w:t>2</w:t>
      </w:r>
    </w:p>
    <w:p w14:paraId="27D61A1C" w14:textId="77777777" w:rsidR="00AB759E" w:rsidRDefault="00AB759E" w:rsidP="00AB759E">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GLI ATTORI</w:t>
      </w:r>
    </w:p>
    <w:p w14:paraId="10A09904" w14:textId="4E6C963C" w:rsidR="00AB759E" w:rsidRPr="00AD50C8" w:rsidRDefault="00AB759E" w:rsidP="00AD50C8">
      <w:pPr>
        <w:jc w:val="both"/>
        <w:rPr>
          <w:rFonts w:ascii="Georgia" w:eastAsia="Times New Roman" w:hAnsi="Georgia" w:cs="Times New Roman"/>
          <w:strike/>
          <w:sz w:val="26"/>
          <w:szCs w:val="26"/>
          <w:lang w:eastAsia="it-IT"/>
        </w:rPr>
      </w:pPr>
      <w:r>
        <w:rPr>
          <w:rFonts w:ascii="Georgia" w:eastAsia="Times New Roman" w:hAnsi="Georgia" w:cs="Times New Roman"/>
          <w:color w:val="212529"/>
          <w:sz w:val="26"/>
          <w:szCs w:val="26"/>
          <w:lang w:eastAsia="it-IT"/>
        </w:rPr>
        <w:t xml:space="preserve">Il curricolo è stato preceduto da </w:t>
      </w:r>
      <w:r w:rsidRPr="00AB759E">
        <w:rPr>
          <w:rFonts w:ascii="Georgia" w:eastAsia="Times New Roman" w:hAnsi="Georgia" w:cs="Times New Roman"/>
          <w:strike/>
          <w:color w:val="212529"/>
          <w:sz w:val="26"/>
          <w:szCs w:val="26"/>
          <w:lang w:eastAsia="it-IT"/>
        </w:rPr>
        <w:t>due</w:t>
      </w:r>
      <w:r>
        <w:rPr>
          <w:rFonts w:ascii="Georgia" w:eastAsia="Times New Roman" w:hAnsi="Georgia" w:cs="Times New Roman"/>
          <w:color w:val="212529"/>
          <w:sz w:val="26"/>
          <w:szCs w:val="26"/>
          <w:lang w:eastAsia="it-IT"/>
        </w:rPr>
        <w:t xml:space="preserve"> momenti formativi-informativi collegiali; il Collegio Docenti ha esaminato tutta la documentazione e i materiali di studio predisposti dai referenti prof.ssa </w:t>
      </w:r>
      <w:proofErr w:type="spellStart"/>
      <w:r>
        <w:rPr>
          <w:rFonts w:ascii="Georgia" w:eastAsia="Times New Roman" w:hAnsi="Georgia" w:cs="Times New Roman"/>
          <w:color w:val="212529"/>
          <w:sz w:val="26"/>
          <w:szCs w:val="26"/>
          <w:lang w:eastAsia="it-IT"/>
        </w:rPr>
        <w:t>Boerman</w:t>
      </w:r>
      <w:proofErr w:type="spellEnd"/>
      <w:r>
        <w:rPr>
          <w:rFonts w:ascii="Georgia" w:eastAsia="Times New Roman" w:hAnsi="Georgia" w:cs="Times New Roman"/>
          <w:color w:val="212529"/>
          <w:sz w:val="26"/>
          <w:szCs w:val="26"/>
          <w:lang w:eastAsia="it-IT"/>
        </w:rPr>
        <w:t xml:space="preserve"> (incaricata del settore nel 2019/20) e dal prof. Borasi (referente per il 2020/21), formulando indicazioni generali e </w:t>
      </w:r>
      <w:r w:rsidRPr="00AD50C8">
        <w:rPr>
          <w:rFonts w:ascii="Georgia" w:eastAsia="Times New Roman" w:hAnsi="Georgia" w:cs="Times New Roman"/>
          <w:sz w:val="26"/>
          <w:szCs w:val="26"/>
          <w:lang w:eastAsia="it-IT"/>
        </w:rPr>
        <w:t xml:space="preserve">dando mandato ai Consigli di Classe per la definizione di progetti multidisciplinari coerenti con il curricolo stesso. </w:t>
      </w:r>
    </w:p>
    <w:p w14:paraId="7C1AF1BC" w14:textId="3749DE74" w:rsidR="00AB759E" w:rsidRDefault="007C65DC" w:rsidP="00AD50C8">
      <w:pPr>
        <w:pStyle w:val="NormaleWeb"/>
        <w:shd w:val="clear" w:color="auto" w:fill="FFFFFF"/>
        <w:spacing w:before="312" w:beforeAutospacing="0" w:after="240" w:afterAutospacing="0"/>
        <w:jc w:val="both"/>
        <w:rPr>
          <w:rFonts w:ascii="Georgia" w:hAnsi="Georgia"/>
          <w:color w:val="212529"/>
          <w:sz w:val="26"/>
          <w:szCs w:val="26"/>
        </w:rPr>
      </w:pPr>
      <w:r>
        <w:rPr>
          <w:rFonts w:ascii="Georgia" w:hAnsi="Georgia"/>
          <w:color w:val="212529"/>
          <w:sz w:val="26"/>
          <w:szCs w:val="26"/>
        </w:rPr>
        <w:t xml:space="preserve">Nelle norme </w:t>
      </w:r>
      <w:proofErr w:type="gramStart"/>
      <w:r>
        <w:rPr>
          <w:rFonts w:ascii="Georgia" w:hAnsi="Georgia"/>
          <w:color w:val="212529"/>
          <w:sz w:val="26"/>
          <w:szCs w:val="26"/>
        </w:rPr>
        <w:t>citate  e</w:t>
      </w:r>
      <w:proofErr w:type="gramEnd"/>
      <w:r>
        <w:rPr>
          <w:rFonts w:ascii="Georgia" w:hAnsi="Georgia"/>
          <w:color w:val="212529"/>
          <w:sz w:val="26"/>
          <w:szCs w:val="26"/>
        </w:rPr>
        <w:t xml:space="preserve"> nelle Linee Guida </w:t>
      </w:r>
      <w:r w:rsidR="00AB759E">
        <w:rPr>
          <w:rFonts w:ascii="Georgia" w:hAnsi="Georgia"/>
          <w:color w:val="212529"/>
          <w:sz w:val="26"/>
          <w:szCs w:val="26"/>
        </w:rPr>
        <w:t>si definiscono le modalità di coordinamento e di valutazione:</w:t>
      </w:r>
    </w:p>
    <w:p w14:paraId="30B8BDD9" w14:textId="24E0A970" w:rsidR="00AB759E" w:rsidRPr="0085174E" w:rsidRDefault="00AB759E" w:rsidP="00AB759E">
      <w:pPr>
        <w:jc w:val="both"/>
        <w:rPr>
          <w:rFonts w:ascii="Georgia" w:eastAsia="Times New Roman" w:hAnsi="Georgia" w:cs="Times New Roman"/>
          <w:i/>
          <w:iCs/>
          <w:color w:val="212529"/>
          <w:sz w:val="26"/>
          <w:szCs w:val="26"/>
          <w:lang w:eastAsia="it-IT"/>
        </w:rPr>
      </w:pPr>
      <w:r w:rsidRPr="0085174E">
        <w:rPr>
          <w:rFonts w:ascii="Georgia" w:eastAsia="Times New Roman" w:hAnsi="Georgia" w:cs="Times New Roman"/>
          <w:i/>
          <w:iCs/>
          <w:color w:val="212529"/>
          <w:sz w:val="26"/>
          <w:szCs w:val="26"/>
          <w:lang w:eastAsia="it-IT"/>
        </w:rPr>
        <w:t xml:space="preserve">5. Per ciascuna classe è individuato, tra i docenti a cui è affidato </w:t>
      </w:r>
      <w:r w:rsidR="004A2118" w:rsidRPr="0085174E">
        <w:rPr>
          <w:rFonts w:ascii="Georgia" w:eastAsia="Times New Roman" w:hAnsi="Georgia" w:cs="Times New Roman"/>
          <w:i/>
          <w:iCs/>
          <w:color w:val="212529"/>
          <w:sz w:val="26"/>
          <w:szCs w:val="26"/>
          <w:lang w:eastAsia="it-IT"/>
        </w:rPr>
        <w:t>l’insegnamento dell’educazione civica, un docente</w:t>
      </w:r>
      <w:r w:rsidRPr="0085174E">
        <w:rPr>
          <w:rFonts w:ascii="Georgia" w:eastAsia="Times New Roman" w:hAnsi="Georgia" w:cs="Times New Roman"/>
          <w:i/>
          <w:iCs/>
          <w:color w:val="212529"/>
          <w:sz w:val="26"/>
          <w:szCs w:val="26"/>
          <w:lang w:eastAsia="it-IT"/>
        </w:rPr>
        <w:t xml:space="preserve">   con compiti di coordinamento. </w:t>
      </w:r>
    </w:p>
    <w:p w14:paraId="3A57EDBF" w14:textId="77777777" w:rsidR="00AB759E" w:rsidRDefault="00AB759E" w:rsidP="00AB759E">
      <w:pPr>
        <w:jc w:val="both"/>
        <w:rPr>
          <w:rFonts w:ascii="Georgia" w:eastAsia="Times New Roman" w:hAnsi="Georgia" w:cs="Times New Roman"/>
          <w:i/>
          <w:iCs/>
          <w:color w:val="212529"/>
          <w:sz w:val="26"/>
          <w:szCs w:val="26"/>
          <w:lang w:eastAsia="it-IT"/>
        </w:rPr>
      </w:pPr>
      <w:r w:rsidRPr="0085174E">
        <w:rPr>
          <w:rFonts w:ascii="Georgia" w:eastAsia="Times New Roman" w:hAnsi="Georgia" w:cs="Times New Roman"/>
          <w:i/>
          <w:iCs/>
          <w:color w:val="212529"/>
          <w:sz w:val="26"/>
          <w:szCs w:val="26"/>
          <w:lang w:eastAsia="it-IT"/>
        </w:rPr>
        <w:t xml:space="preserve">6. L'insegnamento trasversale dell'educazione </w:t>
      </w:r>
      <w:proofErr w:type="gramStart"/>
      <w:r w:rsidRPr="0085174E">
        <w:rPr>
          <w:rFonts w:ascii="Georgia" w:eastAsia="Times New Roman" w:hAnsi="Georgia" w:cs="Times New Roman"/>
          <w:i/>
          <w:iCs/>
          <w:color w:val="212529"/>
          <w:sz w:val="26"/>
          <w:szCs w:val="26"/>
          <w:lang w:eastAsia="it-IT"/>
        </w:rPr>
        <w:t>civica  è</w:t>
      </w:r>
      <w:proofErr w:type="gramEnd"/>
      <w:r w:rsidRPr="0085174E">
        <w:rPr>
          <w:rFonts w:ascii="Georgia" w:eastAsia="Times New Roman" w:hAnsi="Georgia" w:cs="Times New Roman"/>
          <w:i/>
          <w:iCs/>
          <w:color w:val="212529"/>
          <w:sz w:val="26"/>
          <w:szCs w:val="26"/>
          <w:lang w:eastAsia="it-IT"/>
        </w:rPr>
        <w:t xml:space="preserve">  oggetto delle  valutazioni  periodiche  e   finali   previste   dal   decreto legislativo 13 aprile 2017, n.  </w:t>
      </w:r>
      <w:proofErr w:type="gramStart"/>
      <w:r w:rsidRPr="0085174E">
        <w:rPr>
          <w:rFonts w:ascii="Georgia" w:eastAsia="Times New Roman" w:hAnsi="Georgia" w:cs="Times New Roman"/>
          <w:i/>
          <w:iCs/>
          <w:color w:val="212529"/>
          <w:sz w:val="26"/>
          <w:szCs w:val="26"/>
          <w:lang w:eastAsia="it-IT"/>
        </w:rPr>
        <w:t>62,  e</w:t>
      </w:r>
      <w:proofErr w:type="gramEnd"/>
      <w:r w:rsidRPr="0085174E">
        <w:rPr>
          <w:rFonts w:ascii="Georgia" w:eastAsia="Times New Roman" w:hAnsi="Georgia" w:cs="Times New Roman"/>
          <w:i/>
          <w:iCs/>
          <w:color w:val="212529"/>
          <w:sz w:val="26"/>
          <w:szCs w:val="26"/>
          <w:lang w:eastAsia="it-IT"/>
        </w:rPr>
        <w:t xml:space="preserve">  dal  regolamento  di  cui  al decreto del Presidente della Repubblica 22 giugno 2009,  n.  122.  Il docente coordinatore di cui al comma 5 formula </w:t>
      </w:r>
      <w:proofErr w:type="gramStart"/>
      <w:r w:rsidRPr="0085174E">
        <w:rPr>
          <w:rFonts w:ascii="Georgia" w:eastAsia="Times New Roman" w:hAnsi="Georgia" w:cs="Times New Roman"/>
          <w:i/>
          <w:iCs/>
          <w:color w:val="212529"/>
          <w:sz w:val="26"/>
          <w:szCs w:val="26"/>
          <w:lang w:eastAsia="it-IT"/>
        </w:rPr>
        <w:t>la  proposta</w:t>
      </w:r>
      <w:proofErr w:type="gramEnd"/>
      <w:r w:rsidRPr="0085174E">
        <w:rPr>
          <w:rFonts w:ascii="Georgia" w:eastAsia="Times New Roman" w:hAnsi="Georgia" w:cs="Times New Roman"/>
          <w:i/>
          <w:iCs/>
          <w:color w:val="212529"/>
          <w:sz w:val="26"/>
          <w:szCs w:val="26"/>
          <w:lang w:eastAsia="it-IT"/>
        </w:rPr>
        <w:t xml:space="preserve">  di  voto espresso in decimi, acquisendo elementi conoscitivi dai docenti a cui e' affidato l'insegnamento dell'educazione civica.</w:t>
      </w:r>
      <w:r w:rsidRPr="0085174E">
        <w:rPr>
          <w:rFonts w:ascii="Georgia" w:eastAsia="Times New Roman" w:hAnsi="Georgia" w:cs="Times New Roman"/>
          <w:i/>
          <w:iCs/>
          <w:color w:val="212529"/>
          <w:sz w:val="26"/>
          <w:szCs w:val="26"/>
          <w:lang w:eastAsia="it-IT"/>
        </w:rPr>
        <w:tab/>
      </w:r>
      <w:r w:rsidRPr="0085174E">
        <w:rPr>
          <w:rFonts w:ascii="Georgia" w:eastAsia="Times New Roman" w:hAnsi="Georgia" w:cs="Times New Roman"/>
          <w:i/>
          <w:iCs/>
          <w:color w:val="212529"/>
          <w:sz w:val="26"/>
          <w:szCs w:val="26"/>
          <w:lang w:eastAsia="it-IT"/>
        </w:rPr>
        <w:tab/>
      </w:r>
    </w:p>
    <w:p w14:paraId="5A488FE7" w14:textId="77777777"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Il Collegio docenti ha ritenuto coerente con la figura del docente Coordinatore di Classe anche l’incarico di coordinamento, con particolare riferimento alle consegne di lavoro assegnate agli studenti stessi.</w:t>
      </w:r>
    </w:p>
    <w:p w14:paraId="2CC570C1" w14:textId="27A46126" w:rsidR="00AB759E" w:rsidRPr="00B54C70" w:rsidRDefault="00AB759E" w:rsidP="00AB759E">
      <w:pPr>
        <w:jc w:val="both"/>
        <w:rPr>
          <w:rFonts w:ascii="Georgia" w:eastAsia="Times New Roman" w:hAnsi="Georgia" w:cs="Times New Roman"/>
          <w:sz w:val="26"/>
          <w:szCs w:val="26"/>
          <w:lang w:eastAsia="it-IT"/>
        </w:rPr>
      </w:pPr>
      <w:r w:rsidRPr="00B54C70">
        <w:rPr>
          <w:rFonts w:ascii="Georgia" w:eastAsia="Times New Roman" w:hAnsi="Georgia" w:cs="Times New Roman"/>
          <w:sz w:val="26"/>
          <w:szCs w:val="26"/>
          <w:lang w:eastAsia="it-IT"/>
        </w:rPr>
        <w:t xml:space="preserve">Sulla base delle norme vigenti, ha definito l’articolazione temporale su base modulare, con un voto sintetico unico </w:t>
      </w:r>
      <w:r w:rsidR="002F29BC" w:rsidRPr="00B54C70">
        <w:rPr>
          <w:rFonts w:ascii="Georgia" w:eastAsia="Times New Roman" w:hAnsi="Georgia" w:cs="Times New Roman"/>
          <w:sz w:val="26"/>
          <w:szCs w:val="26"/>
          <w:lang w:eastAsia="it-IT"/>
        </w:rPr>
        <w:t xml:space="preserve">al termine del primo e </w:t>
      </w:r>
      <w:proofErr w:type="gramStart"/>
      <w:r w:rsidR="002F29BC" w:rsidRPr="00B54C70">
        <w:rPr>
          <w:rFonts w:ascii="Georgia" w:eastAsia="Times New Roman" w:hAnsi="Georgia" w:cs="Times New Roman"/>
          <w:sz w:val="26"/>
          <w:szCs w:val="26"/>
          <w:lang w:eastAsia="it-IT"/>
        </w:rPr>
        <w:t xml:space="preserve">del </w:t>
      </w:r>
      <w:r w:rsidRPr="00B54C70">
        <w:rPr>
          <w:rFonts w:ascii="Georgia" w:eastAsia="Times New Roman" w:hAnsi="Georgia" w:cs="Times New Roman"/>
          <w:sz w:val="26"/>
          <w:szCs w:val="26"/>
          <w:lang w:eastAsia="it-IT"/>
        </w:rPr>
        <w:t xml:space="preserve"> secondo</w:t>
      </w:r>
      <w:proofErr w:type="gramEnd"/>
      <w:r w:rsidRPr="00B54C70">
        <w:rPr>
          <w:rFonts w:ascii="Georgia" w:eastAsia="Times New Roman" w:hAnsi="Georgia" w:cs="Times New Roman"/>
          <w:sz w:val="26"/>
          <w:szCs w:val="26"/>
          <w:lang w:eastAsia="it-IT"/>
        </w:rPr>
        <w:t xml:space="preserve"> periodo valutativo.</w:t>
      </w:r>
    </w:p>
    <w:p w14:paraId="2D835BCE" w14:textId="77777777" w:rsidR="00AB759E" w:rsidRDefault="00AB759E" w:rsidP="00AB759E">
      <w:pPr>
        <w:jc w:val="both"/>
        <w:rPr>
          <w:rFonts w:ascii="Georgia" w:eastAsia="Times New Roman" w:hAnsi="Georgia" w:cs="Times New Roman"/>
          <w:color w:val="212529"/>
          <w:sz w:val="26"/>
          <w:szCs w:val="26"/>
          <w:lang w:eastAsia="it-IT"/>
        </w:rPr>
      </w:pPr>
    </w:p>
    <w:p w14:paraId="2365B073" w14:textId="77777777" w:rsidR="00AB759E" w:rsidRPr="00A5758A" w:rsidRDefault="00AB759E" w:rsidP="00AB759E">
      <w:pPr>
        <w:jc w:val="both"/>
        <w:rPr>
          <w:rFonts w:ascii="Georgia" w:eastAsia="Times New Roman" w:hAnsi="Georgia" w:cs="Times New Roman"/>
          <w:b/>
          <w:bCs/>
          <w:color w:val="0070C0"/>
          <w:sz w:val="24"/>
          <w:szCs w:val="24"/>
          <w:lang w:eastAsia="it-IT"/>
        </w:rPr>
      </w:pPr>
      <w:r w:rsidRPr="00A5758A">
        <w:rPr>
          <w:rFonts w:ascii="Georgia" w:eastAsia="Times New Roman" w:hAnsi="Georgia" w:cs="Times New Roman"/>
          <w:b/>
          <w:bCs/>
          <w:color w:val="0070C0"/>
          <w:sz w:val="24"/>
          <w:szCs w:val="24"/>
          <w:lang w:eastAsia="it-IT"/>
        </w:rPr>
        <w:t>RUOLO DEL DIRIGENTE SCOLASTICO</w:t>
      </w:r>
    </w:p>
    <w:p w14:paraId="0F2EF19D" w14:textId="77777777"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Il decreto n.20/2020 sopra citato attribuisce un compito specifico al Dirigente Scolastico:</w:t>
      </w:r>
    </w:p>
    <w:p w14:paraId="16F7D29A" w14:textId="77777777" w:rsidR="00AB759E" w:rsidRPr="00391950" w:rsidRDefault="00AB759E" w:rsidP="00AB759E">
      <w:pPr>
        <w:jc w:val="both"/>
        <w:rPr>
          <w:rFonts w:ascii="Georgia" w:eastAsia="Times New Roman" w:hAnsi="Georgia" w:cs="Times New Roman"/>
          <w:i/>
          <w:iCs/>
          <w:color w:val="212529"/>
          <w:sz w:val="26"/>
          <w:szCs w:val="26"/>
          <w:lang w:eastAsia="it-IT"/>
        </w:rPr>
      </w:pPr>
      <w:r w:rsidRPr="00391950">
        <w:rPr>
          <w:rFonts w:ascii="Georgia" w:eastAsia="Times New Roman" w:hAnsi="Georgia" w:cs="Times New Roman"/>
          <w:i/>
          <w:iCs/>
          <w:color w:val="212529"/>
          <w:sz w:val="26"/>
          <w:szCs w:val="26"/>
          <w:lang w:eastAsia="it-IT"/>
        </w:rPr>
        <w:t xml:space="preserve">7. Il </w:t>
      </w:r>
      <w:proofErr w:type="gramStart"/>
      <w:r w:rsidRPr="00391950">
        <w:rPr>
          <w:rFonts w:ascii="Georgia" w:eastAsia="Times New Roman" w:hAnsi="Georgia" w:cs="Times New Roman"/>
          <w:i/>
          <w:iCs/>
          <w:color w:val="212529"/>
          <w:sz w:val="26"/>
          <w:szCs w:val="26"/>
          <w:lang w:eastAsia="it-IT"/>
        </w:rPr>
        <w:t>dirigente  scolastico</w:t>
      </w:r>
      <w:proofErr w:type="gramEnd"/>
      <w:r w:rsidRPr="00391950">
        <w:rPr>
          <w:rFonts w:ascii="Georgia" w:eastAsia="Times New Roman" w:hAnsi="Georgia" w:cs="Times New Roman"/>
          <w:i/>
          <w:iCs/>
          <w:color w:val="212529"/>
          <w:sz w:val="26"/>
          <w:szCs w:val="26"/>
          <w:lang w:eastAsia="it-IT"/>
        </w:rPr>
        <w:t xml:space="preserve">  verifica  la  piena  attuazione  e  la coerenza con il Piano triennale dell'offerta formativa.</w:t>
      </w:r>
    </w:p>
    <w:p w14:paraId="3C572B1F" w14:textId="77777777"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Il dirigente scolastico del Liceo Vittorini, in quanto pedagogista, ha promosso, coordinato e gestito per diversi anni consecutivi progetti di Cittadinanza e Costituzione e di Educazione Civica in precedenti reti scolastiche e nell’ambito di progetti di rilevanza nazionale e internazionale.</w:t>
      </w:r>
    </w:p>
    <w:p w14:paraId="771E218B" w14:textId="77777777"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Nel liceo Vittorini, è stato referente sin dal primo anno di servizio per il progetto “Partecipazione Studentesca”.</w:t>
      </w:r>
    </w:p>
    <w:p w14:paraId="59F9D72B" w14:textId="77777777"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lastRenderedPageBreak/>
        <w:t>In qualità di esperta, ha partecipato a ricerche accademiche sul tema dell’educazione alla legalità, ai valori democratici e all’Europa.</w:t>
      </w:r>
    </w:p>
    <w:p w14:paraId="506C8B6F" w14:textId="69F176D4"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Si </w:t>
      </w:r>
      <w:r w:rsidR="00536124">
        <w:rPr>
          <w:rFonts w:ascii="Georgia" w:eastAsia="Times New Roman" w:hAnsi="Georgia" w:cs="Times New Roman"/>
          <w:color w:val="212529"/>
          <w:sz w:val="26"/>
          <w:szCs w:val="26"/>
          <w:lang w:eastAsia="it-IT"/>
        </w:rPr>
        <w:t>tratta q</w:t>
      </w:r>
      <w:r>
        <w:rPr>
          <w:rFonts w:ascii="Georgia" w:eastAsia="Times New Roman" w:hAnsi="Georgia" w:cs="Times New Roman"/>
          <w:color w:val="212529"/>
          <w:sz w:val="26"/>
          <w:szCs w:val="26"/>
          <w:lang w:eastAsia="it-IT"/>
        </w:rPr>
        <w:t xml:space="preserve">uindi di un compito, quello del dirigente scolastico, </w:t>
      </w:r>
      <w:r w:rsidR="00536124">
        <w:rPr>
          <w:rFonts w:ascii="Georgia" w:eastAsia="Times New Roman" w:hAnsi="Georgia" w:cs="Times New Roman"/>
          <w:color w:val="212529"/>
          <w:sz w:val="26"/>
          <w:szCs w:val="26"/>
          <w:lang w:eastAsia="it-IT"/>
        </w:rPr>
        <w:t xml:space="preserve">di accompagnamento, </w:t>
      </w:r>
      <w:r>
        <w:rPr>
          <w:rFonts w:ascii="Georgia" w:eastAsia="Times New Roman" w:hAnsi="Georgia" w:cs="Times New Roman"/>
          <w:color w:val="212529"/>
          <w:sz w:val="26"/>
          <w:szCs w:val="26"/>
          <w:lang w:eastAsia="it-IT"/>
        </w:rPr>
        <w:t xml:space="preserve">di promozione e </w:t>
      </w:r>
      <w:r w:rsidR="00536124">
        <w:rPr>
          <w:rFonts w:ascii="Georgia" w:eastAsia="Times New Roman" w:hAnsi="Georgia" w:cs="Times New Roman"/>
          <w:color w:val="212529"/>
          <w:sz w:val="26"/>
          <w:szCs w:val="26"/>
          <w:lang w:eastAsia="it-IT"/>
        </w:rPr>
        <w:t xml:space="preserve">di </w:t>
      </w:r>
      <w:r>
        <w:rPr>
          <w:rFonts w:ascii="Georgia" w:eastAsia="Times New Roman" w:hAnsi="Georgia" w:cs="Times New Roman"/>
          <w:color w:val="212529"/>
          <w:sz w:val="26"/>
          <w:szCs w:val="26"/>
          <w:lang w:eastAsia="it-IT"/>
        </w:rPr>
        <w:t xml:space="preserve">indirizzo, </w:t>
      </w:r>
      <w:r w:rsidRPr="00B54C70">
        <w:rPr>
          <w:rFonts w:ascii="Georgia" w:eastAsia="Times New Roman" w:hAnsi="Georgia" w:cs="Times New Roman"/>
          <w:sz w:val="26"/>
          <w:szCs w:val="26"/>
          <w:lang w:eastAsia="it-IT"/>
        </w:rPr>
        <w:t xml:space="preserve">e affinché </w:t>
      </w:r>
      <w:r w:rsidR="00536124" w:rsidRPr="00B54C70">
        <w:rPr>
          <w:rFonts w:ascii="Georgia" w:eastAsia="Times New Roman" w:hAnsi="Georgia" w:cs="Times New Roman"/>
          <w:sz w:val="26"/>
          <w:szCs w:val="26"/>
          <w:lang w:eastAsia="it-IT"/>
        </w:rPr>
        <w:t>sia i singoli percorsi che il curricolo verticale siano</w:t>
      </w:r>
      <w:r w:rsidRPr="00B54C70">
        <w:rPr>
          <w:rFonts w:ascii="Georgia" w:eastAsia="Times New Roman" w:hAnsi="Georgia" w:cs="Times New Roman"/>
          <w:sz w:val="26"/>
          <w:szCs w:val="26"/>
          <w:lang w:eastAsia="it-IT"/>
        </w:rPr>
        <w:t xml:space="preserve"> coerenti </w:t>
      </w:r>
      <w:r>
        <w:rPr>
          <w:rFonts w:ascii="Georgia" w:eastAsia="Times New Roman" w:hAnsi="Georgia" w:cs="Times New Roman"/>
          <w:color w:val="212529"/>
          <w:sz w:val="26"/>
          <w:szCs w:val="26"/>
          <w:lang w:eastAsia="it-IT"/>
        </w:rPr>
        <w:t>con il PTOF e con le competenze trasversali definite dal POF del Liceo, Piani di cui deve farsi garante</w:t>
      </w:r>
      <w:r w:rsidR="00536124">
        <w:rPr>
          <w:rFonts w:ascii="Georgia" w:eastAsia="Times New Roman" w:hAnsi="Georgia" w:cs="Times New Roman"/>
          <w:color w:val="212529"/>
          <w:sz w:val="26"/>
          <w:szCs w:val="26"/>
          <w:lang w:eastAsia="it-IT"/>
        </w:rPr>
        <w:t>.</w:t>
      </w:r>
    </w:p>
    <w:p w14:paraId="6F2E0AE5" w14:textId="77777777" w:rsidR="00AB759E" w:rsidRDefault="00AB759E" w:rsidP="00AB759E">
      <w:pPr>
        <w:jc w:val="both"/>
        <w:rPr>
          <w:rFonts w:ascii="Georgia" w:eastAsia="Times New Roman" w:hAnsi="Georgia" w:cs="Times New Roman"/>
          <w:color w:val="212529"/>
          <w:sz w:val="26"/>
          <w:szCs w:val="26"/>
          <w:lang w:eastAsia="it-IT"/>
        </w:rPr>
      </w:pPr>
    </w:p>
    <w:p w14:paraId="5464F0C5" w14:textId="77777777" w:rsidR="00AB759E" w:rsidRPr="00BD3532" w:rsidRDefault="00AB759E" w:rsidP="00AB759E">
      <w:pPr>
        <w:jc w:val="both"/>
        <w:rPr>
          <w:rFonts w:ascii="Georgia" w:eastAsia="Times New Roman" w:hAnsi="Georgia" w:cs="Times New Roman"/>
          <w:b/>
          <w:bCs/>
          <w:color w:val="0070C0"/>
          <w:sz w:val="24"/>
          <w:szCs w:val="24"/>
          <w:lang w:eastAsia="it-IT"/>
        </w:rPr>
      </w:pPr>
      <w:r w:rsidRPr="00BD3532">
        <w:rPr>
          <w:rFonts w:ascii="Georgia" w:eastAsia="Times New Roman" w:hAnsi="Georgia" w:cs="Times New Roman"/>
          <w:b/>
          <w:bCs/>
          <w:color w:val="0070C0"/>
          <w:sz w:val="24"/>
          <w:szCs w:val="24"/>
          <w:lang w:eastAsia="it-IT"/>
        </w:rPr>
        <w:t>RUOLO DEL DOCENTE REFERENTE</w:t>
      </w:r>
    </w:p>
    <w:p w14:paraId="3F759FE4" w14:textId="6FA45ED6"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Il docente referente è preziosissimo perché è il garante dell’aderenza del progetto nel suo insieme </w:t>
      </w:r>
      <w:r w:rsidR="00B30B6B">
        <w:rPr>
          <w:rFonts w:ascii="Georgia" w:eastAsia="Times New Roman" w:hAnsi="Georgia" w:cs="Times New Roman"/>
          <w:color w:val="212529"/>
          <w:sz w:val="26"/>
          <w:szCs w:val="26"/>
          <w:lang w:eastAsia="it-IT"/>
        </w:rPr>
        <w:t>ai tre ambiti definiti dalle norme ed al quorum orario di almeno 33 ore annue</w:t>
      </w:r>
      <w:r w:rsidR="005B3498">
        <w:rPr>
          <w:rFonts w:ascii="Georgia" w:eastAsia="Times New Roman" w:hAnsi="Georgia" w:cs="Times New Roman"/>
          <w:color w:val="212529"/>
          <w:sz w:val="26"/>
          <w:szCs w:val="26"/>
          <w:lang w:eastAsia="it-IT"/>
        </w:rPr>
        <w:t>.</w:t>
      </w:r>
      <w:r>
        <w:rPr>
          <w:rFonts w:ascii="Georgia" w:eastAsia="Times New Roman" w:hAnsi="Georgia" w:cs="Times New Roman"/>
          <w:color w:val="212529"/>
          <w:sz w:val="26"/>
          <w:szCs w:val="26"/>
          <w:lang w:eastAsia="it-IT"/>
        </w:rPr>
        <w:t xml:space="preserve"> I</w:t>
      </w:r>
      <w:r w:rsidR="00B30B6B">
        <w:rPr>
          <w:rFonts w:ascii="Georgia" w:eastAsia="Times New Roman" w:hAnsi="Georgia" w:cs="Times New Roman"/>
          <w:color w:val="212529"/>
          <w:sz w:val="26"/>
          <w:szCs w:val="26"/>
          <w:lang w:eastAsia="it-IT"/>
        </w:rPr>
        <w:t>l referente, inoltre</w:t>
      </w:r>
      <w:r>
        <w:rPr>
          <w:rFonts w:ascii="Georgia" w:eastAsia="Times New Roman" w:hAnsi="Georgia" w:cs="Times New Roman"/>
          <w:color w:val="212529"/>
          <w:sz w:val="26"/>
          <w:szCs w:val="26"/>
          <w:lang w:eastAsia="it-IT"/>
        </w:rPr>
        <w:t xml:space="preserve">, </w:t>
      </w:r>
      <w:r w:rsidRPr="005B3498">
        <w:rPr>
          <w:rFonts w:ascii="Georgia" w:eastAsia="Times New Roman" w:hAnsi="Georgia" w:cs="Times New Roman"/>
          <w:sz w:val="26"/>
          <w:szCs w:val="26"/>
          <w:lang w:eastAsia="it-IT"/>
        </w:rPr>
        <w:t xml:space="preserve">ha </w:t>
      </w:r>
      <w:r w:rsidR="00053061" w:rsidRPr="005B3498">
        <w:rPr>
          <w:rFonts w:ascii="Georgia" w:eastAsia="Times New Roman" w:hAnsi="Georgia" w:cs="Times New Roman"/>
          <w:sz w:val="26"/>
          <w:szCs w:val="26"/>
          <w:lang w:eastAsia="it-IT"/>
        </w:rPr>
        <w:t>collaborato ad intessere</w:t>
      </w:r>
      <w:r w:rsidRPr="005B3498">
        <w:rPr>
          <w:rFonts w:ascii="Georgia" w:eastAsia="Times New Roman" w:hAnsi="Georgia" w:cs="Times New Roman"/>
          <w:sz w:val="26"/>
          <w:szCs w:val="26"/>
          <w:lang w:eastAsia="it-IT"/>
        </w:rPr>
        <w:t xml:space="preserve"> una rete di relazio</w:t>
      </w:r>
      <w:r w:rsidR="00053061" w:rsidRPr="005B3498">
        <w:rPr>
          <w:rFonts w:ascii="Georgia" w:eastAsia="Times New Roman" w:hAnsi="Georgia" w:cs="Times New Roman"/>
          <w:sz w:val="26"/>
          <w:szCs w:val="26"/>
          <w:lang w:eastAsia="it-IT"/>
        </w:rPr>
        <w:t>ni</w:t>
      </w:r>
      <w:r w:rsidRPr="005B3498">
        <w:rPr>
          <w:rFonts w:ascii="Georgia" w:eastAsia="Times New Roman" w:hAnsi="Georgia" w:cs="Times New Roman"/>
          <w:sz w:val="26"/>
          <w:szCs w:val="26"/>
          <w:lang w:eastAsia="it-IT"/>
        </w:rPr>
        <w:t xml:space="preserve"> e ha reso complementare il percorso dell’Educazione Civica con quello dell’Educazione </w:t>
      </w:r>
      <w:r>
        <w:rPr>
          <w:rFonts w:ascii="Georgia" w:eastAsia="Times New Roman" w:hAnsi="Georgia" w:cs="Times New Roman"/>
          <w:color w:val="212529"/>
          <w:sz w:val="26"/>
          <w:szCs w:val="26"/>
          <w:lang w:eastAsia="it-IT"/>
        </w:rPr>
        <w:t>alla salute</w:t>
      </w:r>
      <w:r w:rsidR="00F95A1A">
        <w:rPr>
          <w:rFonts w:ascii="Georgia" w:eastAsia="Times New Roman" w:hAnsi="Georgia" w:cs="Times New Roman"/>
          <w:color w:val="212529"/>
          <w:sz w:val="26"/>
          <w:szCs w:val="26"/>
          <w:lang w:eastAsia="it-IT"/>
        </w:rPr>
        <w:t>, essendo referente per entrambi i settori.</w:t>
      </w:r>
    </w:p>
    <w:p w14:paraId="1E83BE01" w14:textId="77777777" w:rsidR="00AB759E" w:rsidRDefault="00AB759E" w:rsidP="00AB759E">
      <w:pPr>
        <w:jc w:val="both"/>
        <w:rPr>
          <w:rFonts w:ascii="Georgia" w:eastAsia="Times New Roman" w:hAnsi="Georgia" w:cs="Times New Roman"/>
          <w:color w:val="212529"/>
          <w:sz w:val="26"/>
          <w:szCs w:val="26"/>
          <w:lang w:eastAsia="it-IT"/>
        </w:rPr>
      </w:pPr>
    </w:p>
    <w:p w14:paraId="3F1CED7A" w14:textId="77777777" w:rsidR="00AB759E" w:rsidRPr="00BD3532" w:rsidRDefault="00AB759E" w:rsidP="00AB759E">
      <w:pPr>
        <w:jc w:val="both"/>
        <w:rPr>
          <w:rFonts w:ascii="Georgia" w:eastAsia="Times New Roman" w:hAnsi="Georgia" w:cs="Times New Roman"/>
          <w:b/>
          <w:bCs/>
          <w:color w:val="0070C0"/>
          <w:sz w:val="24"/>
          <w:szCs w:val="24"/>
          <w:lang w:eastAsia="it-IT"/>
        </w:rPr>
      </w:pPr>
      <w:r w:rsidRPr="00BD3532">
        <w:rPr>
          <w:rFonts w:ascii="Georgia" w:eastAsia="Times New Roman" w:hAnsi="Georgia" w:cs="Times New Roman"/>
          <w:b/>
          <w:bCs/>
          <w:color w:val="0070C0"/>
          <w:sz w:val="24"/>
          <w:szCs w:val="24"/>
          <w:lang w:eastAsia="it-IT"/>
        </w:rPr>
        <w:t>RUOLO DEGLI STUDENTI</w:t>
      </w:r>
    </w:p>
    <w:p w14:paraId="53CF353D" w14:textId="26957A96"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Gli studenti del Liceo Vittorini sono attivi e partecipi.  </w:t>
      </w:r>
      <w:r w:rsidR="00310A34">
        <w:rPr>
          <w:rFonts w:ascii="Georgia" w:eastAsia="Times New Roman" w:hAnsi="Georgia" w:cs="Times New Roman"/>
          <w:color w:val="212529"/>
          <w:sz w:val="26"/>
          <w:szCs w:val="26"/>
          <w:lang w:eastAsia="it-IT"/>
        </w:rPr>
        <w:t xml:space="preserve">Possono formulare </w:t>
      </w:r>
      <w:r>
        <w:rPr>
          <w:rFonts w:ascii="Georgia" w:eastAsia="Times New Roman" w:hAnsi="Georgia" w:cs="Times New Roman"/>
          <w:color w:val="212529"/>
          <w:sz w:val="26"/>
          <w:szCs w:val="26"/>
          <w:lang w:eastAsia="it-IT"/>
        </w:rPr>
        <w:t>proposte ed anche segna</w:t>
      </w:r>
      <w:r w:rsidR="00310A34">
        <w:rPr>
          <w:rFonts w:ascii="Georgia" w:eastAsia="Times New Roman" w:hAnsi="Georgia" w:cs="Times New Roman"/>
          <w:color w:val="212529"/>
          <w:sz w:val="26"/>
          <w:szCs w:val="26"/>
          <w:lang w:eastAsia="it-IT"/>
        </w:rPr>
        <w:t>lare</w:t>
      </w:r>
      <w:r>
        <w:rPr>
          <w:rFonts w:ascii="Georgia" w:eastAsia="Times New Roman" w:hAnsi="Georgia" w:cs="Times New Roman"/>
          <w:color w:val="212529"/>
          <w:sz w:val="26"/>
          <w:szCs w:val="26"/>
          <w:lang w:eastAsia="it-IT"/>
        </w:rPr>
        <w:t xml:space="preserve"> eventuali elementi di criticità, in conformità con quanto previsto dallo </w:t>
      </w:r>
      <w:r w:rsidRPr="004876F2">
        <w:rPr>
          <w:rFonts w:ascii="Georgia" w:eastAsia="Times New Roman" w:hAnsi="Georgia" w:cs="Times New Roman"/>
          <w:color w:val="212529"/>
          <w:sz w:val="26"/>
          <w:szCs w:val="26"/>
          <w:lang w:eastAsia="it-IT"/>
        </w:rPr>
        <w:t>"Statuto delle studentesse e degli studenti della scuola secondaria"</w:t>
      </w:r>
      <w:r>
        <w:rPr>
          <w:rFonts w:ascii="Georgia" w:eastAsia="Times New Roman" w:hAnsi="Georgia" w:cs="Times New Roman"/>
          <w:color w:val="212529"/>
          <w:sz w:val="26"/>
          <w:szCs w:val="26"/>
          <w:lang w:eastAsia="it-IT"/>
        </w:rPr>
        <w:t>:</w:t>
      </w:r>
    </w:p>
    <w:p w14:paraId="4F3A4FC8" w14:textId="77777777" w:rsidR="00AB759E" w:rsidRPr="004876F2" w:rsidRDefault="00AB759E" w:rsidP="00AB759E">
      <w:pPr>
        <w:jc w:val="both"/>
        <w:rPr>
          <w:rFonts w:ascii="Georgia" w:eastAsia="Times New Roman" w:hAnsi="Georgia" w:cs="Times New Roman"/>
          <w:color w:val="212529"/>
          <w:sz w:val="26"/>
          <w:szCs w:val="26"/>
          <w:lang w:eastAsia="it-IT"/>
        </w:rPr>
      </w:pPr>
    </w:p>
    <w:p w14:paraId="0B1397B5" w14:textId="77777777" w:rsidR="00AB759E" w:rsidRPr="004876F2" w:rsidRDefault="00AB759E" w:rsidP="00AB759E">
      <w:pPr>
        <w:jc w:val="both"/>
        <w:rPr>
          <w:rFonts w:ascii="Georgia" w:eastAsia="Times New Roman" w:hAnsi="Georgia" w:cs="Times New Roman"/>
          <w:color w:val="212529"/>
          <w:sz w:val="26"/>
          <w:szCs w:val="26"/>
          <w:lang w:eastAsia="it-IT"/>
        </w:rPr>
      </w:pPr>
      <w:r w:rsidRPr="004876F2">
        <w:rPr>
          <w:rFonts w:ascii="Georgia" w:eastAsia="Times New Roman" w:hAnsi="Georgia" w:cs="Times New Roman"/>
          <w:color w:val="212529"/>
          <w:sz w:val="26"/>
          <w:szCs w:val="26"/>
          <w:lang w:eastAsia="it-IT"/>
        </w:rPr>
        <w:t>Art. 1 (Vita della comunità scolastica)</w:t>
      </w:r>
    </w:p>
    <w:p w14:paraId="09AFAB63" w14:textId="77777777" w:rsidR="00AB759E" w:rsidRPr="00A41330" w:rsidRDefault="00AB759E" w:rsidP="00AB759E">
      <w:pPr>
        <w:jc w:val="both"/>
        <w:rPr>
          <w:rFonts w:ascii="Georgia" w:eastAsia="Times New Roman" w:hAnsi="Georgia" w:cs="Times New Roman"/>
          <w:i/>
          <w:iCs/>
          <w:color w:val="212529"/>
          <w:sz w:val="26"/>
          <w:szCs w:val="26"/>
          <w:lang w:eastAsia="it-IT"/>
        </w:rPr>
      </w:pPr>
      <w:r w:rsidRPr="00A41330">
        <w:rPr>
          <w:rFonts w:ascii="Georgia" w:eastAsia="Times New Roman" w:hAnsi="Georgia" w:cs="Times New Roman"/>
          <w:i/>
          <w:iCs/>
          <w:color w:val="212529"/>
          <w:sz w:val="26"/>
          <w:szCs w:val="26"/>
          <w:lang w:eastAsia="it-IT"/>
        </w:rPr>
        <w:t>1. La scuola è luogo di formazione e di educazione mediante lo studio, l'acquisizione delle conoscenze e lo sviluppo della coscienza critica.</w:t>
      </w:r>
    </w:p>
    <w:p w14:paraId="334EA405" w14:textId="77777777" w:rsidR="00AB759E" w:rsidRPr="00A41330" w:rsidRDefault="00AB759E" w:rsidP="00AB759E">
      <w:pPr>
        <w:jc w:val="both"/>
        <w:rPr>
          <w:rFonts w:ascii="Georgia" w:eastAsia="Times New Roman" w:hAnsi="Georgia" w:cs="Times New Roman"/>
          <w:i/>
          <w:iCs/>
          <w:color w:val="212529"/>
          <w:sz w:val="26"/>
          <w:szCs w:val="26"/>
          <w:lang w:eastAsia="it-IT"/>
        </w:rPr>
      </w:pPr>
      <w:r w:rsidRPr="00A41330">
        <w:rPr>
          <w:rFonts w:ascii="Georgia" w:eastAsia="Times New Roman" w:hAnsi="Georgia" w:cs="Times New Roman"/>
          <w:i/>
          <w:iCs/>
          <w:color w:val="212529"/>
          <w:sz w:val="26"/>
          <w:szCs w:val="26"/>
          <w:lang w:eastAsia="it-IT"/>
        </w:rPr>
        <w:t>2. 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w:t>
      </w:r>
    </w:p>
    <w:p w14:paraId="6AF7305A" w14:textId="77777777" w:rsidR="00AB759E" w:rsidRPr="00A41330" w:rsidRDefault="00AB759E" w:rsidP="00AB759E">
      <w:pPr>
        <w:jc w:val="both"/>
        <w:rPr>
          <w:rFonts w:ascii="Georgia" w:eastAsia="Times New Roman" w:hAnsi="Georgia" w:cs="Times New Roman"/>
          <w:i/>
          <w:iCs/>
          <w:color w:val="212529"/>
          <w:sz w:val="26"/>
          <w:szCs w:val="26"/>
          <w:lang w:eastAsia="it-IT"/>
        </w:rPr>
      </w:pPr>
      <w:r w:rsidRPr="00A41330">
        <w:rPr>
          <w:rFonts w:ascii="Georgia" w:eastAsia="Times New Roman" w:hAnsi="Georgia" w:cs="Times New Roman"/>
          <w:i/>
          <w:iCs/>
          <w:color w:val="212529"/>
          <w:sz w:val="26"/>
          <w:szCs w:val="26"/>
          <w:lang w:eastAsia="it-IT"/>
        </w:rPr>
        <w:t>3. 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w:t>
      </w:r>
    </w:p>
    <w:p w14:paraId="2806D30D" w14:textId="3C7A667A" w:rsidR="00AB759E" w:rsidRDefault="00AB759E" w:rsidP="00AB759E">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lastRenderedPageBreak/>
        <w:t xml:space="preserve">Il coinvolgimento degli studenti, sulla scorta di quanto previsto dal </w:t>
      </w:r>
      <w:r w:rsidRPr="00570134">
        <w:rPr>
          <w:rFonts w:ascii="Georgia" w:eastAsia="Times New Roman" w:hAnsi="Georgia" w:cs="Times New Roman"/>
          <w:color w:val="212529"/>
          <w:sz w:val="26"/>
          <w:szCs w:val="26"/>
          <w:lang w:eastAsia="it-IT"/>
        </w:rPr>
        <w:t>DPR 24 giugno 1998, n. 249</w:t>
      </w:r>
      <w:r>
        <w:rPr>
          <w:rFonts w:ascii="Georgia" w:eastAsia="Times New Roman" w:hAnsi="Georgia" w:cs="Times New Roman"/>
          <w:color w:val="212529"/>
          <w:sz w:val="26"/>
          <w:szCs w:val="26"/>
          <w:lang w:eastAsia="it-IT"/>
        </w:rPr>
        <w:t>, “</w:t>
      </w:r>
      <w:r w:rsidRPr="00570134">
        <w:rPr>
          <w:rFonts w:ascii="Georgia" w:eastAsia="Times New Roman" w:hAnsi="Georgia" w:cs="Times New Roman"/>
          <w:color w:val="212529"/>
          <w:sz w:val="26"/>
          <w:szCs w:val="26"/>
          <w:lang w:eastAsia="it-IT"/>
        </w:rPr>
        <w:t>Regolamento recante lo Statuto delle studentesse e degli studenti della scuola secondaria</w:t>
      </w:r>
      <w:r>
        <w:rPr>
          <w:rFonts w:ascii="Georgia" w:eastAsia="Times New Roman" w:hAnsi="Georgia" w:cs="Times New Roman"/>
          <w:color w:val="212529"/>
          <w:sz w:val="26"/>
          <w:szCs w:val="26"/>
          <w:lang w:eastAsia="it-IT"/>
        </w:rPr>
        <w:t xml:space="preserve">” agli articoli 2-5, è </w:t>
      </w:r>
      <w:r w:rsidRPr="001E11E0">
        <w:rPr>
          <w:rFonts w:ascii="Georgia" w:eastAsia="Times New Roman" w:hAnsi="Georgia" w:cs="Times New Roman"/>
          <w:strike/>
          <w:color w:val="212529"/>
          <w:sz w:val="26"/>
          <w:szCs w:val="26"/>
          <w:lang w:eastAsia="it-IT"/>
        </w:rPr>
        <w:t>stato</w:t>
      </w:r>
      <w:r>
        <w:rPr>
          <w:rFonts w:ascii="Georgia" w:eastAsia="Times New Roman" w:hAnsi="Georgia" w:cs="Times New Roman"/>
          <w:color w:val="212529"/>
          <w:sz w:val="26"/>
          <w:szCs w:val="26"/>
          <w:lang w:eastAsia="it-IT"/>
        </w:rPr>
        <w:t xml:space="preserve"> un tassello importante per avere una conferma che le attività proposte e in particolare i compiti di realtà e i progetti pratici </w:t>
      </w:r>
      <w:r w:rsidR="00BD5E05">
        <w:rPr>
          <w:rFonts w:ascii="Georgia" w:eastAsia="Times New Roman" w:hAnsi="Georgia" w:cs="Times New Roman"/>
          <w:color w:val="212529"/>
          <w:sz w:val="26"/>
          <w:szCs w:val="26"/>
          <w:lang w:eastAsia="it-IT"/>
        </w:rPr>
        <w:t>possano avere</w:t>
      </w:r>
      <w:r>
        <w:rPr>
          <w:rFonts w:ascii="Georgia" w:eastAsia="Times New Roman" w:hAnsi="Georgia" w:cs="Times New Roman"/>
          <w:color w:val="212529"/>
          <w:sz w:val="26"/>
          <w:szCs w:val="26"/>
          <w:lang w:eastAsia="it-IT"/>
        </w:rPr>
        <w:t xml:space="preserve"> un’attinenza con la vita personale degli studenti e</w:t>
      </w:r>
      <w:r w:rsidR="001E11E0">
        <w:rPr>
          <w:rFonts w:ascii="Georgia" w:eastAsia="Times New Roman" w:hAnsi="Georgia" w:cs="Times New Roman"/>
          <w:color w:val="212529"/>
          <w:sz w:val="26"/>
          <w:szCs w:val="26"/>
          <w:lang w:eastAsia="it-IT"/>
        </w:rPr>
        <w:t xml:space="preserve"> siano</w:t>
      </w:r>
      <w:r>
        <w:rPr>
          <w:rFonts w:ascii="Georgia" w:eastAsia="Times New Roman" w:hAnsi="Georgia" w:cs="Times New Roman"/>
          <w:color w:val="212529"/>
          <w:sz w:val="26"/>
          <w:szCs w:val="26"/>
          <w:lang w:eastAsia="it-IT"/>
        </w:rPr>
        <w:t xml:space="preserve"> percepiti come significativi.</w:t>
      </w:r>
    </w:p>
    <w:p w14:paraId="00E566ED" w14:textId="77777777" w:rsidR="00AB759E" w:rsidRDefault="00AB759E" w:rsidP="00AB759E"/>
    <w:p w14:paraId="70506379" w14:textId="77777777" w:rsidR="00AB759E" w:rsidRPr="00AB4AC8" w:rsidRDefault="00AB759E" w:rsidP="007838C6">
      <w:pPr>
        <w:jc w:val="both"/>
        <w:rPr>
          <w:rFonts w:ascii="Georgia" w:eastAsia="Times New Roman" w:hAnsi="Georgia" w:cs="Times New Roman"/>
          <w:strike/>
          <w:color w:val="212529"/>
          <w:sz w:val="26"/>
          <w:szCs w:val="26"/>
          <w:lang w:eastAsia="it-IT"/>
        </w:rPr>
      </w:pPr>
    </w:p>
    <w:p w14:paraId="6264F0D5" w14:textId="77777777" w:rsidR="00FD0D34" w:rsidRDefault="00FD0D34" w:rsidP="00FD0D34">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3</w:t>
      </w:r>
    </w:p>
    <w:p w14:paraId="557808B3" w14:textId="77777777" w:rsidR="00FD0D34" w:rsidRPr="00BD3532" w:rsidRDefault="00FD0D34" w:rsidP="00FD0D34">
      <w:pPr>
        <w:jc w:val="both"/>
        <w:rPr>
          <w:rFonts w:ascii="Georgia" w:eastAsia="Times New Roman" w:hAnsi="Georgia" w:cs="Times New Roman"/>
          <w:b/>
          <w:bCs/>
          <w:color w:val="0070C0"/>
          <w:sz w:val="28"/>
          <w:szCs w:val="28"/>
          <w:lang w:eastAsia="it-IT"/>
        </w:rPr>
      </w:pPr>
      <w:bookmarkStart w:id="0" w:name="_Hlk63604915"/>
      <w:r w:rsidRPr="00BD3532">
        <w:rPr>
          <w:rFonts w:ascii="Georgia" w:eastAsia="Times New Roman" w:hAnsi="Georgia" w:cs="Times New Roman"/>
          <w:b/>
          <w:bCs/>
          <w:color w:val="0070C0"/>
          <w:sz w:val="28"/>
          <w:szCs w:val="28"/>
          <w:lang w:eastAsia="it-IT"/>
        </w:rPr>
        <w:t>ATTUAZIONE DELLE LINEE GUIDA</w:t>
      </w:r>
    </w:p>
    <w:bookmarkEnd w:id="0"/>
    <w:p w14:paraId="78F29563" w14:textId="77777777" w:rsidR="00FD0D34" w:rsidRDefault="00FD0D34" w:rsidP="00FD0D34">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Il </w:t>
      </w:r>
      <w:proofErr w:type="gramStart"/>
      <w:r>
        <w:rPr>
          <w:rFonts w:ascii="Georgia" w:eastAsia="Times New Roman" w:hAnsi="Georgia" w:cs="Times New Roman"/>
          <w:color w:val="212529"/>
          <w:sz w:val="26"/>
          <w:szCs w:val="26"/>
          <w:lang w:eastAsia="it-IT"/>
        </w:rPr>
        <w:t>Decreto Legge</w:t>
      </w:r>
      <w:proofErr w:type="gramEnd"/>
      <w:r>
        <w:rPr>
          <w:rFonts w:ascii="Georgia" w:eastAsia="Times New Roman" w:hAnsi="Georgia" w:cs="Times New Roman"/>
          <w:color w:val="212529"/>
          <w:sz w:val="26"/>
          <w:szCs w:val="26"/>
          <w:lang w:eastAsia="it-IT"/>
        </w:rPr>
        <w:t xml:space="preserve"> 20/2020 demanda a Linee Guida attuative del Ministero, le quali sono state pubblicate con </w:t>
      </w:r>
      <w:r w:rsidRPr="00D57113">
        <w:rPr>
          <w:rFonts w:ascii="Georgia" w:eastAsia="Times New Roman" w:hAnsi="Georgia" w:cs="Times New Roman"/>
          <w:color w:val="212529"/>
          <w:sz w:val="26"/>
          <w:szCs w:val="26"/>
          <w:lang w:eastAsia="it-IT"/>
        </w:rPr>
        <w:t>Decreto Ministeriale n.35 del 22 giugno 2020</w:t>
      </w:r>
      <w:r>
        <w:rPr>
          <w:rFonts w:ascii="Georgia" w:eastAsia="Times New Roman" w:hAnsi="Georgia" w:cs="Times New Roman"/>
          <w:color w:val="212529"/>
          <w:sz w:val="26"/>
          <w:szCs w:val="26"/>
          <w:lang w:eastAsia="it-IT"/>
        </w:rPr>
        <w:t>.</w:t>
      </w:r>
    </w:p>
    <w:p w14:paraId="0D59F96B" w14:textId="77777777" w:rsidR="00FD0D34" w:rsidRDefault="00FD0D34" w:rsidP="00FD0D34">
      <w:pPr>
        <w:jc w:val="both"/>
        <w:rPr>
          <w:rFonts w:ascii="Georgia" w:eastAsia="Times New Roman" w:hAnsi="Georgia" w:cs="Times New Roman"/>
          <w:color w:val="212529"/>
          <w:sz w:val="26"/>
          <w:szCs w:val="26"/>
          <w:lang w:eastAsia="it-IT"/>
        </w:rPr>
      </w:pPr>
      <w:proofErr w:type="gramStart"/>
      <w:r>
        <w:rPr>
          <w:rFonts w:ascii="Georgia" w:eastAsia="Times New Roman" w:hAnsi="Georgia" w:cs="Times New Roman"/>
          <w:color w:val="212529"/>
          <w:sz w:val="26"/>
          <w:szCs w:val="26"/>
          <w:lang w:eastAsia="it-IT"/>
        </w:rPr>
        <w:t>E’</w:t>
      </w:r>
      <w:proofErr w:type="gramEnd"/>
      <w:r>
        <w:rPr>
          <w:rFonts w:ascii="Georgia" w:eastAsia="Times New Roman" w:hAnsi="Georgia" w:cs="Times New Roman"/>
          <w:color w:val="212529"/>
          <w:sz w:val="26"/>
          <w:szCs w:val="26"/>
          <w:lang w:eastAsia="it-IT"/>
        </w:rPr>
        <w:t xml:space="preserve"> di tutta evidenza che le tematiche che possono afferire al grande ambito dell’Educazione Civica sono moltissime ed infatti il Decreto 20/2020 ne elenca alcune. Le Linee Guida, nell’allegato A, riassumono queste tematiche in tre ambiti, che sono definiti “nodi concettuali”.</w:t>
      </w:r>
    </w:p>
    <w:p w14:paraId="4FC23A7D" w14:textId="77777777" w:rsidR="00FD0D34" w:rsidRPr="00D57113" w:rsidRDefault="00FD0D34" w:rsidP="00FD0D34">
      <w:pPr>
        <w:jc w:val="both"/>
        <w:rPr>
          <w:rFonts w:ascii="Georgia" w:eastAsia="Times New Roman" w:hAnsi="Georgia" w:cs="Times New Roman"/>
          <w:color w:val="212529"/>
          <w:sz w:val="26"/>
          <w:szCs w:val="26"/>
          <w:lang w:eastAsia="it-IT"/>
        </w:rPr>
      </w:pPr>
      <w:r w:rsidRPr="00D57113">
        <w:rPr>
          <w:rFonts w:ascii="Georgia" w:eastAsia="Times New Roman" w:hAnsi="Georgia" w:cs="Times New Roman"/>
          <w:color w:val="212529"/>
          <w:sz w:val="26"/>
          <w:szCs w:val="26"/>
          <w:lang w:eastAsia="it-IT"/>
        </w:rPr>
        <w:t>Nel rispetto dell’autonomia organizzativa e didattica di ciascuna istituzione scolastica, le Linee guida si</w:t>
      </w:r>
      <w:r>
        <w:rPr>
          <w:rFonts w:ascii="Georgia" w:eastAsia="Times New Roman" w:hAnsi="Georgia" w:cs="Times New Roman"/>
          <w:color w:val="212529"/>
          <w:sz w:val="26"/>
          <w:szCs w:val="26"/>
          <w:lang w:eastAsia="it-IT"/>
        </w:rPr>
        <w:t xml:space="preserve"> </w:t>
      </w:r>
      <w:r w:rsidRPr="00D57113">
        <w:rPr>
          <w:rFonts w:ascii="Georgia" w:eastAsia="Times New Roman" w:hAnsi="Georgia" w:cs="Times New Roman"/>
          <w:color w:val="212529"/>
          <w:sz w:val="26"/>
          <w:szCs w:val="26"/>
          <w:lang w:eastAsia="it-IT"/>
        </w:rPr>
        <w:t>sviluppano intorno a tre nuclei concettuali che costituiscono i pilastri della Legge, a cui possono essere</w:t>
      </w:r>
      <w:r>
        <w:rPr>
          <w:rFonts w:ascii="Georgia" w:eastAsia="Times New Roman" w:hAnsi="Georgia" w:cs="Times New Roman"/>
          <w:color w:val="212529"/>
          <w:sz w:val="26"/>
          <w:szCs w:val="26"/>
          <w:lang w:eastAsia="it-IT"/>
        </w:rPr>
        <w:t xml:space="preserve"> </w:t>
      </w:r>
      <w:r w:rsidRPr="00D57113">
        <w:rPr>
          <w:rFonts w:ascii="Georgia" w:eastAsia="Times New Roman" w:hAnsi="Georgia" w:cs="Times New Roman"/>
          <w:color w:val="212529"/>
          <w:sz w:val="26"/>
          <w:szCs w:val="26"/>
          <w:lang w:eastAsia="it-IT"/>
        </w:rPr>
        <w:t>ricondotte tutte le diverse tematiche dalla stessa individuate:</w:t>
      </w:r>
    </w:p>
    <w:p w14:paraId="694AA539" w14:textId="77777777" w:rsidR="00FD0D34" w:rsidRPr="005A39C0" w:rsidRDefault="00FD0D34" w:rsidP="00FD0D34">
      <w:pPr>
        <w:pStyle w:val="Paragrafoelenco"/>
        <w:numPr>
          <w:ilvl w:val="0"/>
          <w:numId w:val="1"/>
        </w:numPr>
        <w:jc w:val="both"/>
        <w:rPr>
          <w:rFonts w:ascii="Georgia" w:eastAsia="Times New Roman" w:hAnsi="Georgia" w:cs="Times New Roman"/>
          <w:b/>
          <w:bCs/>
          <w:i/>
          <w:iCs/>
          <w:color w:val="212529"/>
          <w:lang w:eastAsia="it-IT"/>
        </w:rPr>
      </w:pPr>
      <w:r w:rsidRPr="005A39C0">
        <w:rPr>
          <w:rFonts w:ascii="Georgia" w:eastAsia="Times New Roman" w:hAnsi="Georgia" w:cs="Times New Roman"/>
          <w:b/>
          <w:bCs/>
          <w:i/>
          <w:iCs/>
          <w:color w:val="212529"/>
          <w:lang w:eastAsia="it-IT"/>
        </w:rPr>
        <w:t xml:space="preserve">COSTITUZIONE, diritto (nazionale e internazionale), legalità e solidarietà </w:t>
      </w:r>
    </w:p>
    <w:p w14:paraId="6FB17769" w14:textId="77777777" w:rsidR="00FD0D34" w:rsidRPr="005A39C0" w:rsidRDefault="00FD0D34" w:rsidP="00FD0D34">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w:t>
      </w:r>
    </w:p>
    <w:p w14:paraId="063EF314" w14:textId="77777777" w:rsidR="00FD0D34" w:rsidRPr="005A39C0" w:rsidRDefault="00FD0D34" w:rsidP="00FD0D34">
      <w:pPr>
        <w:jc w:val="both"/>
        <w:rPr>
          <w:rFonts w:ascii="Georgia" w:eastAsia="Times New Roman" w:hAnsi="Georgia" w:cs="Times New Roman"/>
          <w:b/>
          <w:i/>
          <w:iCs/>
          <w:color w:val="212529"/>
          <w:lang w:eastAsia="it-IT"/>
        </w:rPr>
      </w:pPr>
      <w:r w:rsidRPr="005A39C0">
        <w:rPr>
          <w:rFonts w:ascii="Georgia" w:eastAsia="Times New Roman" w:hAnsi="Georgia" w:cs="Times New Roman"/>
          <w:b/>
          <w:i/>
          <w:iCs/>
          <w:color w:val="212529"/>
          <w:lang w:eastAsia="it-IT"/>
        </w:rPr>
        <w:t xml:space="preserve">2. SVILUPPO SOSTENIBILE, educazione ambientale, conoscenza e tutela del patrimonio e del territorio, </w:t>
      </w:r>
    </w:p>
    <w:p w14:paraId="38000A87" w14:textId="77777777" w:rsidR="00FD0D34" w:rsidRPr="005A39C0" w:rsidRDefault="00FD0D34" w:rsidP="00FD0D34">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 xml:space="preserve">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w:t>
      </w:r>
      <w:r w:rsidRPr="005A39C0">
        <w:rPr>
          <w:rFonts w:ascii="Georgia" w:eastAsia="Times New Roman" w:hAnsi="Georgia" w:cs="Times New Roman"/>
          <w:i/>
          <w:iCs/>
          <w:color w:val="212529"/>
          <w:lang w:eastAsia="it-IT"/>
        </w:rPr>
        <w:lastRenderedPageBreak/>
        <w:t>possono rientrare i temi riguardanti l’educazione alla salute, la tutela dell’ambiente, il rispetto per gli animali e i beni comuni, la protezione civile.</w:t>
      </w:r>
    </w:p>
    <w:p w14:paraId="74A0A2B9" w14:textId="77777777" w:rsidR="00FD0D34" w:rsidRPr="005A39C0" w:rsidRDefault="00FD0D34" w:rsidP="00FD0D34">
      <w:pPr>
        <w:jc w:val="both"/>
        <w:rPr>
          <w:rFonts w:ascii="Georgia" w:eastAsia="Times New Roman" w:hAnsi="Georgia" w:cs="Times New Roman"/>
          <w:b/>
          <w:bCs/>
          <w:i/>
          <w:iCs/>
          <w:color w:val="212529"/>
          <w:lang w:eastAsia="it-IT"/>
        </w:rPr>
      </w:pPr>
      <w:r w:rsidRPr="005A39C0">
        <w:rPr>
          <w:rFonts w:ascii="Georgia" w:eastAsia="Times New Roman" w:hAnsi="Georgia" w:cs="Times New Roman"/>
          <w:b/>
          <w:bCs/>
          <w:i/>
          <w:iCs/>
          <w:color w:val="212529"/>
          <w:lang w:eastAsia="it-IT"/>
        </w:rPr>
        <w:t>3. CITTADINANZA DIGITALE</w:t>
      </w:r>
    </w:p>
    <w:p w14:paraId="518F9090" w14:textId="77777777" w:rsidR="00FD0D34" w:rsidRPr="005A39C0" w:rsidRDefault="00FD0D34" w:rsidP="00FD0D34">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Alla cittadinanza digitale è dedicato l’intero articolo 5 della Legge, che esplicita le abilità essenziali da sviluppare nei curricoli di Istituto, con gradualità e tenendo conto dell’età degli studenti. Per “Cittadinanza digitale” deve intendersi la capacità di un individuo di avvalersi consapevolmente e responsabilmente dei mezzi di comunicazione virtuali.</w:t>
      </w:r>
    </w:p>
    <w:p w14:paraId="0BA9B9CF" w14:textId="77777777" w:rsidR="00FD0D34" w:rsidRPr="005A39C0" w:rsidRDefault="00FD0D34" w:rsidP="00FD0D34">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Sviluppare questa capacità a 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w:t>
      </w:r>
    </w:p>
    <w:p w14:paraId="0949F758" w14:textId="77777777" w:rsidR="00FD0D34" w:rsidRPr="005A39C0" w:rsidRDefault="00FD0D34" w:rsidP="00FD0D34">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L’approccio e l’approfondimento di questi temi dovrà iniziare fin dal primo ciclo di istruzione: con opportune e diversificate strategie, infatti, tutte le età hanno il diritto e la necessità di esserne correttamente informate. Non è più solo una questione di conoscenza e di utilizzo degli strumenti tecnologici, ma del tipo di approccio agli stessi; per questa ragione, affrontare l’educazione alla cittadinanza digitale non può che essere un impegno professionale che coinvolge tutti i docenti contitolari della classe e del Consiglio di classe.</w:t>
      </w:r>
      <w:r w:rsidRPr="005A39C0">
        <w:rPr>
          <w:rFonts w:ascii="Georgia" w:eastAsia="Times New Roman" w:hAnsi="Georgia" w:cs="Times New Roman"/>
          <w:i/>
          <w:iCs/>
          <w:color w:val="212529"/>
          <w:lang w:eastAsia="it-IT"/>
        </w:rPr>
        <w:cr/>
      </w:r>
    </w:p>
    <w:p w14:paraId="75A2A6D5" w14:textId="77777777" w:rsidR="00FD0D34" w:rsidRDefault="00FD0D34" w:rsidP="00FD0D34">
      <w:pPr>
        <w:jc w:val="both"/>
        <w:rPr>
          <w:rFonts w:ascii="Georgia" w:eastAsia="Times New Roman" w:hAnsi="Georgia" w:cs="Times New Roman"/>
          <w:b/>
          <w:bCs/>
          <w:color w:val="0070C0"/>
          <w:sz w:val="28"/>
          <w:szCs w:val="28"/>
          <w:lang w:eastAsia="it-IT"/>
        </w:rPr>
      </w:pPr>
      <w:r w:rsidRPr="00BD3532">
        <w:rPr>
          <w:rFonts w:ascii="Georgia" w:eastAsia="Times New Roman" w:hAnsi="Georgia" w:cs="Times New Roman"/>
          <w:b/>
          <w:bCs/>
          <w:color w:val="0070C0"/>
          <w:sz w:val="28"/>
          <w:szCs w:val="28"/>
          <w:lang w:eastAsia="it-IT"/>
        </w:rPr>
        <w:t>ATTUAZIONE DEL</w:t>
      </w:r>
      <w:r>
        <w:rPr>
          <w:rFonts w:ascii="Georgia" w:eastAsia="Times New Roman" w:hAnsi="Georgia" w:cs="Times New Roman"/>
          <w:b/>
          <w:bCs/>
          <w:color w:val="0070C0"/>
          <w:sz w:val="28"/>
          <w:szCs w:val="28"/>
          <w:lang w:eastAsia="it-IT"/>
        </w:rPr>
        <w:t xml:space="preserve"> PIANO DELL’OFFERTA FORMATIVA TRIENNALE (PTOF)</w:t>
      </w:r>
    </w:p>
    <w:p w14:paraId="7BE73E99" w14:textId="77777777" w:rsidR="00FD0D34" w:rsidRDefault="00FD0D34" w:rsidP="00FD0D34">
      <w:pPr>
        <w:pStyle w:val="Paragrafoelenco"/>
        <w:numPr>
          <w:ilvl w:val="0"/>
          <w:numId w:val="2"/>
        </w:numPr>
        <w:jc w:val="both"/>
        <w:rPr>
          <w:rFonts w:ascii="Georgia" w:eastAsia="Times New Roman" w:hAnsi="Georgia" w:cs="Times New Roman"/>
          <w:color w:val="0070C0"/>
          <w:sz w:val="28"/>
          <w:szCs w:val="28"/>
          <w:lang w:eastAsia="it-IT"/>
        </w:rPr>
      </w:pPr>
      <w:r>
        <w:rPr>
          <w:rFonts w:ascii="Georgia" w:eastAsia="Times New Roman" w:hAnsi="Georgia" w:cs="Times New Roman"/>
          <w:color w:val="0070C0"/>
          <w:sz w:val="28"/>
          <w:szCs w:val="28"/>
          <w:lang w:eastAsia="it-IT"/>
        </w:rPr>
        <w:t>DAL PUNTO DI VISTA STRUTTURALE</w:t>
      </w:r>
    </w:p>
    <w:p w14:paraId="71597248" w14:textId="77777777" w:rsidR="00FD0D34" w:rsidRDefault="00FD0D34" w:rsidP="00FD0D34">
      <w:pPr>
        <w:jc w:val="both"/>
        <w:rPr>
          <w:rFonts w:ascii="Georgia" w:eastAsia="Times New Roman" w:hAnsi="Georgia" w:cs="Times New Roman"/>
          <w:color w:val="212529"/>
          <w:sz w:val="26"/>
          <w:szCs w:val="26"/>
          <w:lang w:eastAsia="it-IT"/>
        </w:rPr>
      </w:pPr>
      <w:r w:rsidRPr="00C564BD">
        <w:rPr>
          <w:rFonts w:ascii="Georgia" w:eastAsia="Times New Roman" w:hAnsi="Georgia" w:cs="Times New Roman"/>
          <w:color w:val="212529"/>
          <w:sz w:val="26"/>
          <w:szCs w:val="26"/>
          <w:lang w:eastAsia="it-IT"/>
        </w:rPr>
        <w:t xml:space="preserve">Il curricolo del Liceo Vittorini prevede, </w:t>
      </w:r>
      <w:r>
        <w:rPr>
          <w:rFonts w:ascii="Georgia" w:eastAsia="Times New Roman" w:hAnsi="Georgia" w:cs="Times New Roman"/>
          <w:color w:val="212529"/>
          <w:sz w:val="26"/>
          <w:szCs w:val="26"/>
          <w:lang w:eastAsia="it-IT"/>
        </w:rPr>
        <w:t>oltre alle discipline e al monte ore comune a tutti i licei scientifici tradizionali:</w:t>
      </w:r>
    </w:p>
    <w:p w14:paraId="0F823A5B" w14:textId="26BF3F70" w:rsidR="00FD0D34" w:rsidRDefault="00FD0D34" w:rsidP="00FD0D34">
      <w:pPr>
        <w:pStyle w:val="Paragrafoelenco"/>
        <w:numPr>
          <w:ilvl w:val="0"/>
          <w:numId w:val="2"/>
        </w:num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Un’ora in più settimanale di scienze nelle classi seconde, finalizzata alla pratica laboratoriale;</w:t>
      </w:r>
    </w:p>
    <w:p w14:paraId="120574D3" w14:textId="77777777" w:rsidR="00FD0D34" w:rsidRPr="008D4848" w:rsidRDefault="00FD0D34" w:rsidP="00FD0D34">
      <w:pPr>
        <w:pStyle w:val="Paragrafoelenco"/>
        <w:numPr>
          <w:ilvl w:val="0"/>
          <w:numId w:val="2"/>
        </w:num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Un’ora di insegnamento della disciplina diritto alla settimana per le classi terze; in questo ambito sono oggetto di studio i principi e più significativi articoli della Costituzione nonché alcuni dei temi elencati nel primo nucleo dell’allegato A</w:t>
      </w:r>
    </w:p>
    <w:p w14:paraId="765F8C3B" w14:textId="3395DF0D" w:rsidR="00FD0D34" w:rsidRPr="008D4848" w:rsidRDefault="00FD0D34" w:rsidP="00FD0D34">
      <w:pPr>
        <w:pStyle w:val="Paragrafoelenco"/>
        <w:numPr>
          <w:ilvl w:val="0"/>
          <w:numId w:val="2"/>
        </w:num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Un’ora di economia alla settimana per le classi quarte; nell’ambito di questa disciplina si affrontano temi concreti e i principi della sostenibilità economica, della finanza etica e dell’accesso al lavoro, della dignità del lavoro ecc.</w:t>
      </w:r>
    </w:p>
    <w:p w14:paraId="2B099E63" w14:textId="1E5EBA8F" w:rsidR="00FD0D34" w:rsidRPr="008D4848" w:rsidRDefault="00893CD1" w:rsidP="00FD0D34">
      <w:p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Poiché l’Educazione Civica è una disciplina curricolare, che rientra a pieno titolo tra le discipline per cui è prevista una valutazione degli apprendimenti conseguiti, ma anche trasversale, la scelta dei contenuti trasversali tiene conto dei programmi di insegnamento e dei traguardi previsti per la specifica classe in cui tale insegnamento trasversale è impartito.</w:t>
      </w:r>
    </w:p>
    <w:p w14:paraId="3327AFAE" w14:textId="091721A9" w:rsidR="00893CD1" w:rsidRPr="008D4848" w:rsidRDefault="00893CD1" w:rsidP="00FD0D34">
      <w:p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La declinazione in forme diverse dei singoli percorsi tra un Consiglio di Classe e l’altro appartiene alla logica virtuosa della valorizzazione di specificità di contesto, pur nel tendere verso l’acquisizione di competenze comuni.</w:t>
      </w:r>
    </w:p>
    <w:p w14:paraId="2B0DF73C" w14:textId="77777777" w:rsidR="00FD0D34" w:rsidRPr="00C564BD" w:rsidRDefault="00FD0D34" w:rsidP="00FD0D34">
      <w:pPr>
        <w:jc w:val="both"/>
        <w:rPr>
          <w:rFonts w:ascii="Georgia" w:eastAsia="Times New Roman" w:hAnsi="Georgia" w:cs="Times New Roman"/>
          <w:color w:val="212529"/>
          <w:sz w:val="26"/>
          <w:szCs w:val="26"/>
          <w:lang w:eastAsia="it-IT"/>
        </w:rPr>
      </w:pPr>
    </w:p>
    <w:p w14:paraId="51D28646" w14:textId="77777777" w:rsidR="00FD0D34" w:rsidRPr="00BB4EB4" w:rsidRDefault="00FD0D34" w:rsidP="00FD0D34">
      <w:pPr>
        <w:pStyle w:val="Paragrafoelenco"/>
        <w:numPr>
          <w:ilvl w:val="0"/>
          <w:numId w:val="2"/>
        </w:numPr>
        <w:jc w:val="both"/>
        <w:rPr>
          <w:rFonts w:ascii="Georgia" w:eastAsia="Times New Roman" w:hAnsi="Georgia" w:cs="Times New Roman"/>
          <w:color w:val="0070C0"/>
          <w:sz w:val="28"/>
          <w:szCs w:val="28"/>
          <w:lang w:eastAsia="it-IT"/>
        </w:rPr>
      </w:pPr>
      <w:r>
        <w:rPr>
          <w:rFonts w:ascii="Georgia" w:eastAsia="Times New Roman" w:hAnsi="Georgia" w:cs="Times New Roman"/>
          <w:color w:val="0070C0"/>
          <w:sz w:val="28"/>
          <w:szCs w:val="28"/>
          <w:lang w:eastAsia="it-IT"/>
        </w:rPr>
        <w:t>SOTTO IL PROFILO DELLE COMPETENZE TRASVERSALI</w:t>
      </w:r>
    </w:p>
    <w:p w14:paraId="1475FE3A" w14:textId="77777777" w:rsidR="00FD0D34" w:rsidRPr="00370F8C" w:rsidRDefault="00FD0D34" w:rsidP="00FD0D34">
      <w:pPr>
        <w:jc w:val="both"/>
        <w:rPr>
          <w:rFonts w:ascii="Georgia" w:eastAsia="Times New Roman" w:hAnsi="Georgia" w:cs="Times New Roman"/>
          <w:color w:val="212529"/>
          <w:sz w:val="26"/>
          <w:szCs w:val="26"/>
          <w:lang w:eastAsia="it-IT"/>
        </w:rPr>
      </w:pPr>
      <w:r w:rsidRPr="00370F8C">
        <w:rPr>
          <w:rFonts w:ascii="Georgia" w:eastAsia="Times New Roman" w:hAnsi="Georgia" w:cs="Times New Roman"/>
          <w:color w:val="212529"/>
          <w:sz w:val="26"/>
          <w:szCs w:val="26"/>
          <w:lang w:eastAsia="it-IT"/>
        </w:rPr>
        <w:t>Il Collegio Docenti ha approvato che i curric</w:t>
      </w:r>
      <w:r>
        <w:rPr>
          <w:rFonts w:ascii="Georgia" w:eastAsia="Times New Roman" w:hAnsi="Georgia" w:cs="Times New Roman"/>
          <w:color w:val="212529"/>
          <w:sz w:val="26"/>
          <w:szCs w:val="26"/>
          <w:lang w:eastAsia="it-IT"/>
        </w:rPr>
        <w:t>u</w:t>
      </w:r>
      <w:r w:rsidRPr="00370F8C">
        <w:rPr>
          <w:rFonts w:ascii="Georgia" w:eastAsia="Times New Roman" w:hAnsi="Georgia" w:cs="Times New Roman"/>
          <w:color w:val="212529"/>
          <w:sz w:val="26"/>
          <w:szCs w:val="26"/>
          <w:lang w:eastAsia="it-IT"/>
        </w:rPr>
        <w:t>la del Liceo sviluppino le seguenti competenze trasversali: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890"/>
        <w:gridCol w:w="4780"/>
      </w:tblGrid>
      <w:tr w:rsidR="00FD0D34" w:rsidRPr="00242426" w14:paraId="24DE4A59" w14:textId="77777777" w:rsidTr="00112184">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0DA6C5E6"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r w:rsidRPr="00242426">
              <w:rPr>
                <w:rFonts w:ascii="Times New Roman" w:eastAsia="Times New Roman" w:hAnsi="Times New Roman" w:cs="Times New Roman"/>
                <w:b/>
                <w:sz w:val="24"/>
                <w:szCs w:val="24"/>
                <w:lang w:eastAsia="zh-CN"/>
              </w:rPr>
              <w:t>Annualità</w:t>
            </w:r>
          </w:p>
        </w:tc>
        <w:tc>
          <w:tcPr>
            <w:tcW w:w="7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02BF54"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r w:rsidRPr="00242426">
              <w:rPr>
                <w:rFonts w:ascii="Times New Roman" w:eastAsia="Times New Roman" w:hAnsi="Times New Roman" w:cs="Times New Roman"/>
                <w:b/>
                <w:sz w:val="24"/>
                <w:szCs w:val="24"/>
                <w:lang w:eastAsia="zh-CN"/>
              </w:rPr>
              <w:t>Competenze trasversali comuni a tutte le discipline</w:t>
            </w:r>
          </w:p>
          <w:p w14:paraId="4E72CAE3"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p>
        </w:tc>
      </w:tr>
      <w:tr w:rsidR="00FD0D34" w:rsidRPr="00242426" w14:paraId="1E99CBB2" w14:textId="77777777" w:rsidTr="00112184">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7ED6F0AD"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Prime</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16DC0D78" w14:textId="77777777" w:rsidR="00FD0D34" w:rsidRPr="00242426" w:rsidRDefault="00FD0D34" w:rsidP="006C78C1">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Conoscere ed utilizzare il lessico specifico minimo per le classi prime</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2FD685F" w14:textId="77777777" w:rsidR="00FD0D34" w:rsidRPr="00242426" w:rsidRDefault="00FD0D34" w:rsidP="008219B4">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 xml:space="preserve">Saper utilizzare gli strumenti funzionali allo studio: dizionario, elenco vocaboli, calcolatrice, atlante, riga, squadra, compasso, fogli di calcolo e software per la scrittura, quaderno, libri, materiale multimediale dei libri di testo, strumenti del laboratorio di lingue, attrezzi sportivi proposti </w:t>
            </w:r>
          </w:p>
        </w:tc>
      </w:tr>
      <w:tr w:rsidR="00FD0D34" w:rsidRPr="00242426" w14:paraId="7A37914B" w14:textId="77777777" w:rsidTr="00112184">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0D283493"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bookmarkStart w:id="1" w:name="_Hlk64212594"/>
            <w:r w:rsidRPr="00242426">
              <w:rPr>
                <w:rFonts w:ascii="Times New Roman" w:eastAsia="Times New Roman" w:hAnsi="Times New Roman" w:cs="Times New Roman"/>
                <w:sz w:val="24"/>
                <w:szCs w:val="24"/>
                <w:lang w:eastAsia="zh-CN"/>
              </w:rPr>
              <w:t>Classi Seconde</w:t>
            </w:r>
          </w:p>
        </w:tc>
        <w:tc>
          <w:tcPr>
            <w:tcW w:w="2890" w:type="dxa"/>
            <w:tcBorders>
              <w:top w:val="single" w:sz="4" w:space="0" w:color="auto"/>
              <w:left w:val="single" w:sz="4" w:space="0" w:color="auto"/>
              <w:bottom w:val="single" w:sz="4" w:space="0" w:color="auto"/>
              <w:right w:val="single" w:sz="4" w:space="0" w:color="auto"/>
            </w:tcBorders>
            <w:shd w:val="clear" w:color="auto" w:fill="auto"/>
          </w:tcPr>
          <w:p w14:paraId="5A7594C3" w14:textId="77777777" w:rsidR="00FD0D34" w:rsidRPr="00242426" w:rsidRDefault="00FD0D34" w:rsidP="006C78C1">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Leggere, comprendere, analizzare testi scritti di vario genere a seconda della materia</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BD8E0DE" w14:textId="77777777" w:rsidR="00FD0D34" w:rsidRPr="00242426" w:rsidRDefault="00FD0D34" w:rsidP="008219B4">
            <w:pPr>
              <w:pBdr>
                <w:top w:val="none" w:sz="0" w:space="0" w:color="000000"/>
                <w:left w:val="none" w:sz="0" w:space="0" w:color="000000"/>
                <w:bottom w:val="none" w:sz="0" w:space="0" w:color="000000"/>
                <w:right w:val="none" w:sz="0" w:space="0" w:color="000000"/>
              </w:pBdr>
              <w:suppressAutoHyphens/>
              <w:spacing w:after="0" w:line="240" w:lineRule="auto"/>
              <w:ind w:left="-4"/>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Approcciare con sicurezza test e prove di vario tipo e produrre contenuti secondo modalità e registri differenziati</w:t>
            </w:r>
          </w:p>
        </w:tc>
      </w:tr>
      <w:tr w:rsidR="00FD0D34" w:rsidRPr="00242426" w14:paraId="763911A9" w14:textId="77777777" w:rsidTr="00112184">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40CDD2C5"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bookmarkStart w:id="2" w:name="_Hlk64215781"/>
            <w:bookmarkEnd w:id="1"/>
            <w:r w:rsidRPr="00242426">
              <w:rPr>
                <w:rFonts w:ascii="Times New Roman" w:eastAsia="Times New Roman" w:hAnsi="Times New Roman" w:cs="Times New Roman"/>
                <w:sz w:val="24"/>
                <w:szCs w:val="24"/>
                <w:lang w:eastAsia="zh-CN"/>
              </w:rPr>
              <w:t>Classi Terze</w:t>
            </w:r>
          </w:p>
        </w:tc>
        <w:tc>
          <w:tcPr>
            <w:tcW w:w="2890" w:type="dxa"/>
            <w:tcBorders>
              <w:top w:val="single" w:sz="4" w:space="0" w:color="auto"/>
              <w:left w:val="single" w:sz="4" w:space="0" w:color="auto"/>
              <w:bottom w:val="single" w:sz="4" w:space="0" w:color="auto"/>
              <w:right w:val="single" w:sz="4" w:space="0" w:color="auto"/>
            </w:tcBorders>
            <w:shd w:val="clear" w:color="auto" w:fill="auto"/>
          </w:tcPr>
          <w:p w14:paraId="331BB864" w14:textId="77777777" w:rsidR="00FD0D34" w:rsidRPr="00242426" w:rsidRDefault="00FD0D34" w:rsidP="006C78C1">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Operare comparazioni e/o collegamenti in campi diversi del sapere</w:t>
            </w: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14:paraId="497DB296" w14:textId="77777777" w:rsidR="00FD0D34" w:rsidRPr="00242426" w:rsidRDefault="00FD0D34" w:rsidP="008219B4">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proofErr w:type="gramStart"/>
            <w:r w:rsidRPr="00242426">
              <w:rPr>
                <w:rFonts w:ascii="Times New Roman" w:eastAsia="Times New Roman" w:hAnsi="Times New Roman" w:cs="Times New Roman"/>
                <w:sz w:val="24"/>
                <w:szCs w:val="24"/>
                <w:lang w:eastAsia="zh-CN"/>
              </w:rPr>
              <w:t>Produrre  sintesi</w:t>
            </w:r>
            <w:proofErr w:type="gramEnd"/>
            <w:r w:rsidRPr="00242426">
              <w:rPr>
                <w:rFonts w:ascii="Times New Roman" w:eastAsia="Times New Roman" w:hAnsi="Times New Roman" w:cs="Times New Roman"/>
                <w:sz w:val="24"/>
                <w:szCs w:val="24"/>
                <w:lang w:eastAsia="zh-CN"/>
              </w:rPr>
              <w:t xml:space="preserve">  utilizzando diversi registri comunicativi </w:t>
            </w:r>
          </w:p>
        </w:tc>
      </w:tr>
      <w:bookmarkEnd w:id="2"/>
      <w:tr w:rsidR="00FD0D34" w:rsidRPr="00242426" w14:paraId="2E69324B" w14:textId="77777777" w:rsidTr="00112184">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06677330"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Quarte</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49BAB667" w14:textId="77777777" w:rsidR="00FD0D34" w:rsidRPr="00242426" w:rsidRDefault="00FD0D34" w:rsidP="006C78C1">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Argomentare, saper produrre una relazione fondandola su argomentazioni coerenti</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AF46F94" w14:textId="77777777" w:rsidR="00FD0D34" w:rsidRPr="00242426" w:rsidRDefault="00FD0D34" w:rsidP="006C78C1">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Ricondurre all’essenziale, raffinando la capacità di sintesi efficace</w:t>
            </w:r>
          </w:p>
        </w:tc>
      </w:tr>
      <w:tr w:rsidR="00FD0D34" w:rsidRPr="00242426" w14:paraId="22A707E0" w14:textId="77777777" w:rsidTr="00112184">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14BB4390" w14:textId="77777777" w:rsidR="00FD0D34" w:rsidRPr="00242426" w:rsidRDefault="00FD0D34" w:rsidP="00112184">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Quinte</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6F1B9665" w14:textId="77777777" w:rsidR="00FD0D34" w:rsidRPr="00242426" w:rsidRDefault="00FD0D34" w:rsidP="00123797">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Produrre una riflessione critica personale che utilizzi contenuti appresi contestualizzandoli in una situazione contemporanea.</w:t>
            </w: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14:paraId="10658B8B" w14:textId="77777777" w:rsidR="00FD0D34" w:rsidRPr="00242426" w:rsidRDefault="00FD0D34" w:rsidP="00123797">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Saper analizzare, inquadrare, cogliere elementi nuovi, dimostrando la capacità di rivedere e correggere</w:t>
            </w:r>
          </w:p>
        </w:tc>
      </w:tr>
    </w:tbl>
    <w:p w14:paraId="7CE5CE93" w14:textId="77777777" w:rsidR="00FD0D34" w:rsidRDefault="00FD0D34" w:rsidP="00FD0D34">
      <w:pPr>
        <w:jc w:val="both"/>
        <w:rPr>
          <w:rFonts w:ascii="Georgia" w:eastAsia="Times New Roman" w:hAnsi="Georgia" w:cs="Times New Roman"/>
          <w:color w:val="212529"/>
          <w:sz w:val="26"/>
          <w:szCs w:val="26"/>
          <w:lang w:eastAsia="it-IT"/>
        </w:rPr>
      </w:pPr>
    </w:p>
    <w:p w14:paraId="13B1A8F9" w14:textId="5BA9729D" w:rsidR="00FD0D34" w:rsidRDefault="00FD0D34" w:rsidP="003F716F">
      <w:pPr>
        <w:jc w:val="both"/>
      </w:pPr>
      <w:r>
        <w:rPr>
          <w:rFonts w:ascii="Georgia" w:eastAsia="Times New Roman" w:hAnsi="Georgia" w:cs="Times New Roman"/>
          <w:color w:val="212529"/>
          <w:sz w:val="26"/>
          <w:szCs w:val="26"/>
          <w:lang w:eastAsia="it-IT"/>
        </w:rPr>
        <w:t>Poiché l’Educazione Civica è una disciplina a tutti gli effetti, che rientra nel curriculo scolastico, essa deve tener conto di questa declinazione, come avviene per le altre discipline</w:t>
      </w:r>
      <w:r w:rsidR="00FA6598">
        <w:rPr>
          <w:rFonts w:ascii="Georgia" w:eastAsia="Times New Roman" w:hAnsi="Georgia" w:cs="Times New Roman"/>
          <w:color w:val="212529"/>
          <w:sz w:val="26"/>
          <w:szCs w:val="26"/>
          <w:lang w:eastAsia="it-IT"/>
        </w:rPr>
        <w:t xml:space="preserve">, </w:t>
      </w:r>
      <w:r w:rsidR="00FA6598" w:rsidRPr="00324969">
        <w:rPr>
          <w:rFonts w:ascii="Georgia" w:eastAsia="Times New Roman" w:hAnsi="Georgia" w:cs="Times New Roman"/>
          <w:sz w:val="26"/>
          <w:szCs w:val="26"/>
          <w:lang w:eastAsia="it-IT"/>
        </w:rPr>
        <w:t xml:space="preserve">contribuendo a sviluppare </w:t>
      </w:r>
      <w:r w:rsidR="00FA6598">
        <w:rPr>
          <w:rFonts w:ascii="Georgia" w:eastAsia="Times New Roman" w:hAnsi="Georgia" w:cs="Times New Roman"/>
          <w:color w:val="212529"/>
          <w:sz w:val="26"/>
          <w:szCs w:val="26"/>
          <w:lang w:eastAsia="it-IT"/>
        </w:rPr>
        <w:t>tali imprescindibili competenze trasversali.</w:t>
      </w:r>
    </w:p>
    <w:p w14:paraId="33A1DB38" w14:textId="11592B81" w:rsidR="004756E6" w:rsidRDefault="004756E6">
      <w:r>
        <w:br w:type="page"/>
      </w:r>
    </w:p>
    <w:p w14:paraId="1BF721C9" w14:textId="77777777" w:rsidR="003F716F" w:rsidRDefault="003F716F" w:rsidP="003F716F">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lastRenderedPageBreak/>
        <w:t>4</w:t>
      </w:r>
    </w:p>
    <w:p w14:paraId="72D7E2AD" w14:textId="77777777" w:rsidR="003F716F" w:rsidRDefault="003F716F" w:rsidP="003F716F">
      <w:pPr>
        <w:jc w:val="both"/>
        <w:rPr>
          <w:rFonts w:ascii="Georgia" w:eastAsia="Times New Roman" w:hAnsi="Georgia" w:cs="Times New Roman"/>
          <w:b/>
          <w:bCs/>
          <w:color w:val="0070C0"/>
          <w:sz w:val="28"/>
          <w:szCs w:val="28"/>
          <w:lang w:eastAsia="it-IT"/>
        </w:rPr>
      </w:pPr>
      <w:r w:rsidRPr="005102BE">
        <w:rPr>
          <w:rFonts w:ascii="Georgia" w:eastAsia="Times New Roman" w:hAnsi="Georgia" w:cs="Times New Roman"/>
          <w:b/>
          <w:bCs/>
          <w:color w:val="0070C0"/>
          <w:sz w:val="28"/>
          <w:szCs w:val="28"/>
          <w:lang w:eastAsia="it-IT"/>
        </w:rPr>
        <w:t>L’EDUCAZ</w:t>
      </w:r>
      <w:r>
        <w:rPr>
          <w:rFonts w:ascii="Georgia" w:eastAsia="Times New Roman" w:hAnsi="Georgia" w:cs="Times New Roman"/>
          <w:b/>
          <w:bCs/>
          <w:color w:val="0070C0"/>
          <w:sz w:val="28"/>
          <w:szCs w:val="28"/>
          <w:lang w:eastAsia="it-IT"/>
        </w:rPr>
        <w:t>IONE CIVICA COME PERCORSO DI CRESCITA PERSONALE PER GLI STUDENTI</w:t>
      </w:r>
    </w:p>
    <w:p w14:paraId="5F1FEBB3" w14:textId="77777777" w:rsidR="003F716F" w:rsidRPr="009C084D" w:rsidRDefault="003F716F" w:rsidP="003F716F">
      <w:pPr>
        <w:jc w:val="both"/>
        <w:rPr>
          <w:rFonts w:ascii="Georgia" w:eastAsia="Times New Roman" w:hAnsi="Georgia" w:cs="Times New Roman"/>
          <w:i/>
          <w:iCs/>
          <w:color w:val="212529"/>
          <w:sz w:val="26"/>
          <w:szCs w:val="26"/>
          <w:lang w:eastAsia="it-IT"/>
        </w:rPr>
      </w:pPr>
      <w:r>
        <w:rPr>
          <w:rFonts w:ascii="Georgia" w:eastAsia="Times New Roman" w:hAnsi="Georgia" w:cs="Times New Roman"/>
          <w:i/>
          <w:iCs/>
          <w:color w:val="212529"/>
          <w:sz w:val="26"/>
          <w:szCs w:val="26"/>
          <w:lang w:eastAsia="it-IT"/>
        </w:rPr>
        <w:t xml:space="preserve">&lt;&lt; </w:t>
      </w:r>
      <w:r w:rsidRPr="009C084D">
        <w:rPr>
          <w:rFonts w:ascii="Georgia" w:eastAsia="Times New Roman" w:hAnsi="Georgia" w:cs="Times New Roman"/>
          <w:i/>
          <w:iCs/>
          <w:color w:val="212529"/>
          <w:sz w:val="26"/>
          <w:szCs w:val="26"/>
          <w:lang w:eastAsia="it-IT"/>
        </w:rPr>
        <w:t>Il testo di legge prevede che l’orario dedicato a questo insegnamento non possa essere inferiore a 33 ore</w:t>
      </w:r>
      <w:r>
        <w:rPr>
          <w:rFonts w:ascii="Georgia" w:eastAsia="Times New Roman" w:hAnsi="Georgia" w:cs="Times New Roman"/>
          <w:i/>
          <w:iCs/>
          <w:color w:val="212529"/>
          <w:sz w:val="26"/>
          <w:szCs w:val="26"/>
          <w:lang w:eastAsia="it-IT"/>
        </w:rPr>
        <w:t xml:space="preserve"> p</w:t>
      </w:r>
      <w:r w:rsidRPr="009C084D">
        <w:rPr>
          <w:rFonts w:ascii="Georgia" w:eastAsia="Times New Roman" w:hAnsi="Georgia" w:cs="Times New Roman"/>
          <w:i/>
          <w:iCs/>
          <w:color w:val="212529"/>
          <w:sz w:val="26"/>
          <w:szCs w:val="26"/>
          <w:lang w:eastAsia="it-IT"/>
        </w:rPr>
        <w:t>er ciascun anno di corso, da svolgersi nell’ambito del monte ore complessivo annuale previsto dagli</w:t>
      </w:r>
      <w:r>
        <w:rPr>
          <w:rFonts w:ascii="Georgia" w:eastAsia="Times New Roman" w:hAnsi="Georgia" w:cs="Times New Roman"/>
          <w:i/>
          <w:iCs/>
          <w:color w:val="212529"/>
          <w:sz w:val="26"/>
          <w:szCs w:val="26"/>
          <w:lang w:eastAsia="it-IT"/>
        </w:rPr>
        <w:t xml:space="preserve"> </w:t>
      </w:r>
      <w:r w:rsidRPr="009C084D">
        <w:rPr>
          <w:rFonts w:ascii="Georgia" w:eastAsia="Times New Roman" w:hAnsi="Georgia" w:cs="Times New Roman"/>
          <w:i/>
          <w:iCs/>
          <w:color w:val="212529"/>
          <w:sz w:val="26"/>
          <w:szCs w:val="26"/>
          <w:lang w:eastAsia="it-IT"/>
        </w:rPr>
        <w:t>ordinamenti, comprensivo della quota di autonomia eventualmente utilizzata.</w:t>
      </w:r>
    </w:p>
    <w:p w14:paraId="66A21EBF" w14:textId="77777777" w:rsidR="003F716F" w:rsidRDefault="003F716F" w:rsidP="003F716F">
      <w:pPr>
        <w:jc w:val="both"/>
        <w:rPr>
          <w:rFonts w:ascii="Georgia" w:eastAsia="Times New Roman" w:hAnsi="Georgia" w:cs="Times New Roman"/>
          <w:i/>
          <w:iCs/>
          <w:color w:val="212529"/>
          <w:sz w:val="26"/>
          <w:szCs w:val="26"/>
          <w:lang w:eastAsia="it-IT"/>
        </w:rPr>
      </w:pPr>
      <w:r w:rsidRPr="009C084D">
        <w:rPr>
          <w:rFonts w:ascii="Georgia" w:eastAsia="Times New Roman" w:hAnsi="Georgia" w:cs="Times New Roman"/>
          <w:i/>
          <w:iCs/>
          <w:color w:val="212529"/>
          <w:sz w:val="26"/>
          <w:szCs w:val="26"/>
          <w:lang w:eastAsia="it-IT"/>
        </w:rPr>
        <w:t>Non si tratta dunque di un contenitore rigido, ma di una indicazione funzionale ad un più agevole</w:t>
      </w:r>
      <w:r>
        <w:rPr>
          <w:rFonts w:ascii="Georgia" w:eastAsia="Times New Roman" w:hAnsi="Georgia" w:cs="Times New Roman"/>
          <w:i/>
          <w:iCs/>
          <w:color w:val="212529"/>
          <w:sz w:val="26"/>
          <w:szCs w:val="26"/>
          <w:lang w:eastAsia="it-IT"/>
        </w:rPr>
        <w:t xml:space="preserve"> </w:t>
      </w:r>
      <w:r w:rsidRPr="009C084D">
        <w:rPr>
          <w:rFonts w:ascii="Georgia" w:eastAsia="Times New Roman" w:hAnsi="Georgia" w:cs="Times New Roman"/>
          <w:i/>
          <w:iCs/>
          <w:color w:val="212529"/>
          <w:sz w:val="26"/>
          <w:szCs w:val="26"/>
          <w:lang w:eastAsia="it-IT"/>
        </w:rPr>
        <w:t>raccordo fra le discipline e le esperienze di cittadinanza attiva che devono concorrere a comporre il</w:t>
      </w:r>
      <w:r>
        <w:rPr>
          <w:rFonts w:ascii="Georgia" w:eastAsia="Times New Roman" w:hAnsi="Georgia" w:cs="Times New Roman"/>
          <w:i/>
          <w:iCs/>
          <w:color w:val="212529"/>
          <w:sz w:val="26"/>
          <w:szCs w:val="26"/>
          <w:lang w:eastAsia="it-IT"/>
        </w:rPr>
        <w:t xml:space="preserve"> </w:t>
      </w:r>
      <w:r w:rsidRPr="009C084D">
        <w:rPr>
          <w:rFonts w:ascii="Georgia" w:eastAsia="Times New Roman" w:hAnsi="Georgia" w:cs="Times New Roman"/>
          <w:i/>
          <w:iCs/>
          <w:color w:val="212529"/>
          <w:sz w:val="26"/>
          <w:szCs w:val="26"/>
          <w:lang w:eastAsia="it-IT"/>
        </w:rPr>
        <w:t>curricolo di educazione civica. Ogni disciplina è, di per sé, parte integrante della formazione civica e</w:t>
      </w:r>
      <w:r>
        <w:rPr>
          <w:rFonts w:ascii="Georgia" w:eastAsia="Times New Roman" w:hAnsi="Georgia" w:cs="Times New Roman"/>
          <w:i/>
          <w:iCs/>
          <w:color w:val="212529"/>
          <w:sz w:val="26"/>
          <w:szCs w:val="26"/>
          <w:lang w:eastAsia="it-IT"/>
        </w:rPr>
        <w:t xml:space="preserve"> </w:t>
      </w:r>
      <w:r w:rsidRPr="009C084D">
        <w:rPr>
          <w:rFonts w:ascii="Georgia" w:eastAsia="Times New Roman" w:hAnsi="Georgia" w:cs="Times New Roman"/>
          <w:i/>
          <w:iCs/>
          <w:color w:val="212529"/>
          <w:sz w:val="26"/>
          <w:szCs w:val="26"/>
          <w:lang w:eastAsia="it-IT"/>
        </w:rPr>
        <w:t xml:space="preserve">sociale di ciascun </w:t>
      </w:r>
      <w:proofErr w:type="spellStart"/>
      <w:r w:rsidRPr="009C084D">
        <w:rPr>
          <w:rFonts w:ascii="Georgia" w:eastAsia="Times New Roman" w:hAnsi="Georgia" w:cs="Times New Roman"/>
          <w:i/>
          <w:iCs/>
          <w:color w:val="212529"/>
          <w:sz w:val="26"/>
          <w:szCs w:val="26"/>
          <w:lang w:eastAsia="it-IT"/>
        </w:rPr>
        <w:t>alunn</w:t>
      </w:r>
      <w:proofErr w:type="spellEnd"/>
      <w:r>
        <w:rPr>
          <w:rFonts w:ascii="Georgia" w:eastAsia="Times New Roman" w:hAnsi="Georgia" w:cs="Times New Roman"/>
          <w:i/>
          <w:iCs/>
          <w:color w:val="212529"/>
          <w:sz w:val="26"/>
          <w:szCs w:val="26"/>
          <w:lang w:eastAsia="it-IT"/>
        </w:rPr>
        <w:t>…</w:t>
      </w:r>
    </w:p>
    <w:p w14:paraId="748274BA" w14:textId="77777777" w:rsidR="003F716F" w:rsidRPr="009C084D" w:rsidRDefault="003F716F" w:rsidP="003F716F">
      <w:pPr>
        <w:jc w:val="both"/>
        <w:rPr>
          <w:rFonts w:ascii="Georgia" w:eastAsia="Times New Roman" w:hAnsi="Georgia" w:cs="Times New Roman"/>
          <w:i/>
          <w:iCs/>
          <w:color w:val="212529"/>
          <w:sz w:val="26"/>
          <w:szCs w:val="26"/>
          <w:lang w:eastAsia="it-IT"/>
        </w:rPr>
      </w:pPr>
      <w:r w:rsidRPr="009C084D">
        <w:rPr>
          <w:rFonts w:ascii="Georgia" w:eastAsia="Times New Roman" w:hAnsi="Georgia" w:cs="Times New Roman"/>
          <w:i/>
          <w:iCs/>
          <w:color w:val="212529"/>
          <w:sz w:val="26"/>
          <w:szCs w:val="26"/>
          <w:lang w:eastAsia="it-IT"/>
        </w:rPr>
        <w:t>(…) . Si tratta dunque di far emergere elementi latenti negli attuali ordinamenti didattici e di rendere consapevole la loro i</w:t>
      </w:r>
      <w:r w:rsidRPr="009C084D">
        <w:rPr>
          <w:rFonts w:ascii="Georgia" w:eastAsia="Times New Roman" w:hAnsi="Georgia" w:cs="Times New Roman"/>
          <w:i/>
          <w:iCs/>
          <w:color w:val="212529"/>
          <w:sz w:val="26"/>
          <w:szCs w:val="26"/>
          <w:u w:val="single"/>
          <w:lang w:eastAsia="it-IT"/>
        </w:rPr>
        <w:t>nterconnessione</w:t>
      </w:r>
      <w:r w:rsidRPr="009C084D">
        <w:rPr>
          <w:rFonts w:ascii="Georgia" w:eastAsia="Times New Roman" w:hAnsi="Georgia" w:cs="Times New Roman"/>
          <w:i/>
          <w:iCs/>
          <w:color w:val="212529"/>
          <w:sz w:val="26"/>
          <w:szCs w:val="26"/>
          <w:lang w:eastAsia="it-IT"/>
        </w:rPr>
        <w:t>, nel rispetto e in coerenza con i processi di crescita dei bambini e dei ragazzi nei diversi gradi di scuola.&gt;&gt;</w:t>
      </w:r>
      <w:r>
        <w:rPr>
          <w:rFonts w:ascii="Georgia" w:eastAsia="Times New Roman" w:hAnsi="Georgia" w:cs="Times New Roman"/>
          <w:i/>
          <w:iCs/>
          <w:color w:val="212529"/>
          <w:sz w:val="26"/>
          <w:szCs w:val="26"/>
          <w:lang w:eastAsia="it-IT"/>
        </w:rPr>
        <w:t xml:space="preserve"> (dalle Linee Guida).</w:t>
      </w:r>
    </w:p>
    <w:p w14:paraId="4BC500A0" w14:textId="0726E006" w:rsidR="003F716F" w:rsidRPr="00064547" w:rsidRDefault="003F716F" w:rsidP="003F716F">
      <w:pPr>
        <w:jc w:val="both"/>
        <w:rPr>
          <w:rFonts w:ascii="Georgia" w:eastAsia="Times New Roman" w:hAnsi="Georgia" w:cs="Times New Roman"/>
          <w:sz w:val="26"/>
          <w:szCs w:val="26"/>
          <w:lang w:eastAsia="it-IT"/>
        </w:rPr>
      </w:pPr>
      <w:r w:rsidRPr="00064547">
        <w:rPr>
          <w:rFonts w:ascii="Georgia" w:eastAsia="Times New Roman" w:hAnsi="Georgia" w:cs="Times New Roman"/>
          <w:sz w:val="26"/>
          <w:szCs w:val="26"/>
          <w:lang w:eastAsia="it-IT"/>
        </w:rPr>
        <w:t xml:space="preserve">Non si </w:t>
      </w:r>
      <w:r w:rsidR="00BF648B" w:rsidRPr="00064547">
        <w:rPr>
          <w:rFonts w:ascii="Georgia" w:eastAsia="Times New Roman" w:hAnsi="Georgia" w:cs="Times New Roman"/>
          <w:sz w:val="26"/>
          <w:szCs w:val="26"/>
          <w:lang w:eastAsia="it-IT"/>
        </w:rPr>
        <w:t xml:space="preserve">tratta </w:t>
      </w:r>
      <w:r w:rsidRPr="00064547">
        <w:rPr>
          <w:rFonts w:ascii="Georgia" w:eastAsia="Times New Roman" w:hAnsi="Georgia" w:cs="Times New Roman"/>
          <w:sz w:val="26"/>
          <w:szCs w:val="26"/>
          <w:lang w:eastAsia="it-IT"/>
        </w:rPr>
        <w:t>quindi di proporre contenuti sganciati l’uno dall’altro</w:t>
      </w:r>
      <w:r w:rsidR="00064547" w:rsidRPr="00064547">
        <w:rPr>
          <w:rFonts w:ascii="Georgia" w:eastAsia="Times New Roman" w:hAnsi="Georgia" w:cs="Times New Roman"/>
          <w:sz w:val="26"/>
          <w:szCs w:val="26"/>
          <w:lang w:eastAsia="it-IT"/>
        </w:rPr>
        <w:t>,</w:t>
      </w:r>
      <w:r w:rsidRPr="00064547">
        <w:rPr>
          <w:rFonts w:ascii="Georgia" w:eastAsia="Times New Roman" w:hAnsi="Georgia" w:cs="Times New Roman"/>
          <w:sz w:val="26"/>
          <w:szCs w:val="26"/>
          <w:lang w:eastAsia="it-IT"/>
        </w:rPr>
        <w:t xml:space="preserve"> </w:t>
      </w:r>
      <w:r w:rsidR="00BF648B" w:rsidRPr="00064547">
        <w:rPr>
          <w:rFonts w:ascii="Georgia" w:eastAsia="Times New Roman" w:hAnsi="Georgia" w:cs="Times New Roman"/>
          <w:sz w:val="26"/>
          <w:szCs w:val="26"/>
          <w:lang w:eastAsia="it-IT"/>
        </w:rPr>
        <w:t xml:space="preserve">ma occorre </w:t>
      </w:r>
      <w:r w:rsidRPr="00064547">
        <w:rPr>
          <w:rFonts w:ascii="Georgia" w:eastAsia="Times New Roman" w:hAnsi="Georgia" w:cs="Times New Roman"/>
          <w:sz w:val="26"/>
          <w:szCs w:val="26"/>
          <w:lang w:eastAsia="it-IT"/>
        </w:rPr>
        <w:t xml:space="preserve">costruire un percorso coerente sotto il profilo culturale e contenutistico, per quell’anno di corso, che mostri le interconnessioni tra le discipline, ponga domande e solleciti riflessioni, al fine di favorire il processo di costruzione di un pensiero critico e maturo, in grado di cogliere la complessità e le distonie del mondo contemporaneo. Occorre quindi, per ogni </w:t>
      </w:r>
      <w:r w:rsidR="00BF648B" w:rsidRPr="00064547">
        <w:rPr>
          <w:rFonts w:ascii="Georgia" w:eastAsia="Times New Roman" w:hAnsi="Georgia" w:cs="Times New Roman"/>
          <w:sz w:val="26"/>
          <w:szCs w:val="26"/>
          <w:lang w:eastAsia="it-IT"/>
        </w:rPr>
        <w:t>classe</w:t>
      </w:r>
      <w:r w:rsidRPr="00064547">
        <w:rPr>
          <w:rFonts w:ascii="Georgia" w:eastAsia="Times New Roman" w:hAnsi="Georgia" w:cs="Times New Roman"/>
          <w:sz w:val="26"/>
          <w:szCs w:val="26"/>
          <w:lang w:eastAsia="it-IT"/>
        </w:rPr>
        <w:t xml:space="preserve">, uno sfondo integratore che unifichi i contenuti proposti e conferisca loro un senso di insieme; </w:t>
      </w:r>
      <w:r w:rsidR="0004123F" w:rsidRPr="00064547">
        <w:rPr>
          <w:rFonts w:ascii="Georgia" w:eastAsia="Times New Roman" w:hAnsi="Georgia" w:cs="Times New Roman"/>
          <w:sz w:val="26"/>
          <w:szCs w:val="26"/>
          <w:lang w:eastAsia="it-IT"/>
        </w:rPr>
        <w:t>in tal modo, gli studenti saranno accompagnati a ragionare in una logica non settoriale, ma sistemica, imparando ad operare collegamenti, ad effettuare confronti, a contestualizzare e verificare dati, notizie, informazioni.</w:t>
      </w:r>
    </w:p>
    <w:p w14:paraId="5E7D31CC" w14:textId="45B959AC" w:rsidR="003F716F" w:rsidRPr="00E33028" w:rsidRDefault="003F716F" w:rsidP="00E33028">
      <w:pPr>
        <w:jc w:val="both"/>
        <w:rPr>
          <w:rFonts w:ascii="Georgia" w:eastAsia="Times New Roman" w:hAnsi="Georgia" w:cs="Times New Roman"/>
          <w:b/>
          <w:bCs/>
          <w:strike/>
          <w:sz w:val="28"/>
          <w:szCs w:val="28"/>
          <w:lang w:eastAsia="it-IT"/>
        </w:rPr>
      </w:pPr>
      <w:r w:rsidRPr="00E33028">
        <w:rPr>
          <w:rFonts w:ascii="Georgia" w:eastAsia="Times New Roman" w:hAnsi="Georgia" w:cs="Times New Roman"/>
          <w:sz w:val="26"/>
          <w:szCs w:val="26"/>
          <w:lang w:eastAsia="it-IT"/>
        </w:rPr>
        <w:t>Nel coinvolgere gli studenti in compiti e progetti concreti, ogni percorso</w:t>
      </w:r>
      <w:r w:rsidR="008B295C" w:rsidRPr="00E33028">
        <w:rPr>
          <w:rFonts w:ascii="Georgia" w:eastAsia="Times New Roman" w:hAnsi="Georgia" w:cs="Times New Roman"/>
          <w:sz w:val="26"/>
          <w:szCs w:val="26"/>
          <w:lang w:eastAsia="it-IT"/>
        </w:rPr>
        <w:t xml:space="preserve"> cerca di </w:t>
      </w:r>
      <w:proofErr w:type="gramStart"/>
      <w:r w:rsidR="008B295C" w:rsidRPr="00E33028">
        <w:rPr>
          <w:rFonts w:ascii="Georgia" w:eastAsia="Times New Roman" w:hAnsi="Georgia" w:cs="Times New Roman"/>
          <w:sz w:val="26"/>
          <w:szCs w:val="26"/>
          <w:lang w:eastAsia="it-IT"/>
        </w:rPr>
        <w:t xml:space="preserve">favorire </w:t>
      </w:r>
      <w:r w:rsidRPr="00E33028">
        <w:rPr>
          <w:rFonts w:ascii="Georgia" w:eastAsia="Times New Roman" w:hAnsi="Georgia" w:cs="Times New Roman"/>
          <w:sz w:val="26"/>
          <w:szCs w:val="26"/>
          <w:lang w:eastAsia="it-IT"/>
        </w:rPr>
        <w:t xml:space="preserve"> la</w:t>
      </w:r>
      <w:proofErr w:type="gramEnd"/>
      <w:r w:rsidRPr="00E33028">
        <w:rPr>
          <w:rFonts w:ascii="Georgia" w:eastAsia="Times New Roman" w:hAnsi="Georgia" w:cs="Times New Roman"/>
          <w:sz w:val="26"/>
          <w:szCs w:val="26"/>
          <w:lang w:eastAsia="it-IT"/>
        </w:rPr>
        <w:t xml:space="preserve"> </w:t>
      </w:r>
      <w:r w:rsidR="005A4903" w:rsidRPr="00E33028">
        <w:rPr>
          <w:rFonts w:ascii="Georgia" w:eastAsia="Times New Roman" w:hAnsi="Georgia" w:cs="Times New Roman"/>
          <w:sz w:val="26"/>
          <w:szCs w:val="26"/>
          <w:lang w:eastAsia="it-IT"/>
        </w:rPr>
        <w:t xml:space="preserve">loro </w:t>
      </w:r>
      <w:r w:rsidRPr="00E33028">
        <w:rPr>
          <w:rFonts w:ascii="Georgia" w:eastAsia="Times New Roman" w:hAnsi="Georgia" w:cs="Times New Roman"/>
          <w:sz w:val="26"/>
          <w:szCs w:val="26"/>
          <w:lang w:eastAsia="it-IT"/>
        </w:rPr>
        <w:t>motivazione e l’impegno attivo</w:t>
      </w:r>
      <w:r w:rsidR="008B295C" w:rsidRPr="00E33028">
        <w:rPr>
          <w:rFonts w:ascii="Georgia" w:eastAsia="Times New Roman" w:hAnsi="Georgia" w:cs="Times New Roman"/>
          <w:sz w:val="26"/>
          <w:szCs w:val="26"/>
          <w:lang w:eastAsia="it-IT"/>
        </w:rPr>
        <w:t>.</w:t>
      </w:r>
      <w:r w:rsidRPr="00E33028">
        <w:rPr>
          <w:rFonts w:ascii="Georgia" w:eastAsia="Times New Roman" w:hAnsi="Georgia" w:cs="Times New Roman"/>
          <w:sz w:val="26"/>
          <w:szCs w:val="26"/>
          <w:lang w:eastAsia="it-IT"/>
        </w:rPr>
        <w:t xml:space="preserve"> </w:t>
      </w:r>
    </w:p>
    <w:p w14:paraId="56289739" w14:textId="77777777" w:rsidR="00276051" w:rsidRDefault="00276051" w:rsidP="00276051">
      <w:pPr>
        <w:rPr>
          <w:rFonts w:ascii="Georgia" w:eastAsia="Times New Roman" w:hAnsi="Georgia" w:cs="Times New Roman"/>
          <w:b/>
          <w:bCs/>
          <w:color w:val="0070C0"/>
          <w:sz w:val="28"/>
          <w:szCs w:val="28"/>
          <w:lang w:eastAsia="it-IT"/>
        </w:rPr>
      </w:pPr>
      <w:bookmarkStart w:id="3" w:name="_Hlk71304799"/>
      <w:r>
        <w:rPr>
          <w:rFonts w:ascii="Georgia" w:eastAsia="Times New Roman" w:hAnsi="Georgia" w:cs="Times New Roman"/>
          <w:b/>
          <w:bCs/>
          <w:color w:val="0070C0"/>
          <w:sz w:val="28"/>
          <w:szCs w:val="28"/>
          <w:lang w:eastAsia="it-IT"/>
        </w:rPr>
        <w:t>5</w:t>
      </w:r>
    </w:p>
    <w:p w14:paraId="6E3E574C" w14:textId="77777777" w:rsidR="00276051" w:rsidRPr="005102BE" w:rsidRDefault="00276051" w:rsidP="00276051">
      <w:pPr>
        <w:jc w:val="both"/>
        <w:rPr>
          <w:rFonts w:ascii="Georgia" w:eastAsia="Times New Roman" w:hAnsi="Georgia" w:cs="Times New Roman"/>
          <w:b/>
          <w:bCs/>
          <w:color w:val="0070C0"/>
          <w:sz w:val="28"/>
          <w:szCs w:val="28"/>
          <w:lang w:eastAsia="it-IT"/>
        </w:rPr>
      </w:pPr>
      <w:bookmarkStart w:id="4" w:name="_Hlk64045793"/>
      <w:bookmarkEnd w:id="3"/>
      <w:r w:rsidRPr="005102BE">
        <w:rPr>
          <w:rFonts w:ascii="Georgia" w:eastAsia="Times New Roman" w:hAnsi="Georgia" w:cs="Times New Roman"/>
          <w:b/>
          <w:bCs/>
          <w:color w:val="0070C0"/>
          <w:sz w:val="28"/>
          <w:szCs w:val="28"/>
          <w:lang w:eastAsia="it-IT"/>
        </w:rPr>
        <w:t>L’EDUCAZIONE CIVICA COME DISCIPLINA TEORICO – PRATICA</w:t>
      </w:r>
    </w:p>
    <w:bookmarkEnd w:id="4"/>
    <w:p w14:paraId="68A7E688" w14:textId="77777777" w:rsidR="00276051" w:rsidRDefault="00276051" w:rsidP="00276051">
      <w:pPr>
        <w:jc w:val="both"/>
        <w:rPr>
          <w:rFonts w:ascii="Georgia" w:eastAsia="Times New Roman" w:hAnsi="Georgia" w:cs="Times New Roman"/>
          <w:color w:val="212529"/>
          <w:sz w:val="26"/>
          <w:szCs w:val="26"/>
          <w:lang w:eastAsia="it-IT"/>
        </w:rPr>
      </w:pPr>
      <w:proofErr w:type="gramStart"/>
      <w:r>
        <w:rPr>
          <w:rFonts w:ascii="Georgia" w:eastAsia="Times New Roman" w:hAnsi="Georgia" w:cs="Times New Roman"/>
          <w:color w:val="212529"/>
          <w:sz w:val="26"/>
          <w:szCs w:val="26"/>
          <w:lang w:eastAsia="it-IT"/>
        </w:rPr>
        <w:t>E’</w:t>
      </w:r>
      <w:proofErr w:type="gramEnd"/>
      <w:r>
        <w:rPr>
          <w:rFonts w:ascii="Georgia" w:eastAsia="Times New Roman" w:hAnsi="Georgia" w:cs="Times New Roman"/>
          <w:color w:val="212529"/>
          <w:sz w:val="26"/>
          <w:szCs w:val="26"/>
          <w:lang w:eastAsia="it-IT"/>
        </w:rPr>
        <w:t xml:space="preserve"> un assunto, parte del sentire comune, che non basti conoscere aspetti importanti della nostra cultura e civiltà democratica per diventare buoni cittadini, così come non esiste un processo automatico di trasferimento dalla conoscenza ambientale al rispetto dell’ambiente. Non basta sapere, per saper agire nel modo corretto.</w:t>
      </w:r>
    </w:p>
    <w:p w14:paraId="0C43ED37" w14:textId="77777777" w:rsidR="00276051" w:rsidRDefault="00276051" w:rsidP="00276051">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Le ricerche internazionali a tal proposito hanno evidenziato come i due processi (la conoscenza del pensiero democratico e la capacità di agire in modo rispettoso e democratico) possano anche non collimare nella vita concreta della collettività.</w:t>
      </w:r>
    </w:p>
    <w:p w14:paraId="24F0097C" w14:textId="77777777" w:rsidR="00276051" w:rsidRDefault="00276051" w:rsidP="00276051">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lastRenderedPageBreak/>
        <w:t>Del resto, esempi di questo tipo sono facilmente riscontrabili se si sceglie come aspetto da monitorare il corretto stile di vita: sapere quali sono i presupposti di uno stile di vita salutare non sempre si traduce nel metterli in pratica.</w:t>
      </w:r>
    </w:p>
    <w:p w14:paraId="27A89DDC" w14:textId="359001EF" w:rsidR="00276051" w:rsidRDefault="00276051" w:rsidP="00276051">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La normativa richiama questo aspetto</w:t>
      </w:r>
      <w:r w:rsidR="00B400C2">
        <w:rPr>
          <w:rFonts w:ascii="Georgia" w:eastAsia="Times New Roman" w:hAnsi="Georgia" w:cs="Times New Roman"/>
          <w:color w:val="212529"/>
          <w:sz w:val="26"/>
          <w:szCs w:val="26"/>
          <w:lang w:eastAsia="it-IT"/>
        </w:rPr>
        <w:t>,</w:t>
      </w:r>
      <w:r>
        <w:rPr>
          <w:rFonts w:ascii="Georgia" w:eastAsia="Times New Roman" w:hAnsi="Georgia" w:cs="Times New Roman"/>
          <w:color w:val="212529"/>
          <w:sz w:val="26"/>
          <w:szCs w:val="26"/>
          <w:lang w:eastAsia="it-IT"/>
        </w:rPr>
        <w:t xml:space="preserve"> ritenendo che la valutazione degli aspetti comportamentali debba essere fatta valere e convergere nell’attribuzione del voto relativo al comportamento in sede di scrutinio.</w:t>
      </w:r>
    </w:p>
    <w:p w14:paraId="0ABCC329" w14:textId="77777777" w:rsidR="00276051" w:rsidRDefault="00276051" w:rsidP="00276051">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 ogni caso, poiché molteplici studi di pedagogia e psicologia mostrano come un atteggiamento, una maturità sociale, uno stile relazionale rispettoso, una comunicazione assertiva, nascono attraverso esperienze concrete,  che promuovono il lavoro di gruppo, la ricerca comune di un orizzonte culturale attraverso il dibattito e l’argomentazione, il lavoro su progetto, ecc., ogni percorso ha previsto al proprio interno un compito concreto assegnato agli studenti, inerente lo sfondo integratore individuato e correlato alle competenze trasversali sopra elencate.</w:t>
      </w:r>
    </w:p>
    <w:p w14:paraId="0697C541" w14:textId="77777777" w:rsidR="00276051" w:rsidRPr="0053769F" w:rsidRDefault="00276051" w:rsidP="00276051">
      <w:pPr>
        <w:jc w:val="both"/>
        <w:rPr>
          <w:rFonts w:ascii="Georgia" w:eastAsia="Times New Roman" w:hAnsi="Georgia" w:cs="Times New Roman"/>
          <w:i/>
          <w:iCs/>
          <w:color w:val="212529"/>
          <w:sz w:val="26"/>
          <w:szCs w:val="26"/>
          <w:lang w:eastAsia="it-IT"/>
        </w:rPr>
      </w:pPr>
      <w:r w:rsidRPr="0053769F">
        <w:rPr>
          <w:rFonts w:ascii="Georgia" w:eastAsia="Times New Roman" w:hAnsi="Georgia" w:cs="Times New Roman"/>
          <w:i/>
          <w:iCs/>
          <w:color w:val="212529"/>
          <w:sz w:val="26"/>
          <w:szCs w:val="26"/>
          <w:lang w:eastAsia="it-IT"/>
        </w:rPr>
        <w:t>&lt;&lt;L’educazione civica, pertanto, supera i canoni di una tradizionale disciplina, assumendo più propriamente la valenza di matrice valoriale trasversale che va coniugata con le discipline di studio, per evitare superficiali e improduttive aggregazioni di contenuti teorici e per sviluppare processi di interconnessione tra saperi disciplinari ed extradisciplinari.&gt;&gt;</w:t>
      </w:r>
    </w:p>
    <w:p w14:paraId="0776FB6D" w14:textId="77777777" w:rsidR="00276051" w:rsidRDefault="00276051" w:rsidP="00276051"/>
    <w:p w14:paraId="491D60AD" w14:textId="77777777" w:rsidR="00831F8C" w:rsidRPr="00C345F7" w:rsidRDefault="00831F8C" w:rsidP="00831F8C">
      <w:pPr>
        <w:rPr>
          <w:rFonts w:ascii="Georgia" w:eastAsia="Times New Roman" w:hAnsi="Georgia" w:cs="Times New Roman"/>
          <w:b/>
          <w:bCs/>
          <w:color w:val="0070C0"/>
          <w:sz w:val="32"/>
          <w:szCs w:val="32"/>
          <w:lang w:eastAsia="it-IT"/>
        </w:rPr>
      </w:pPr>
      <w:r w:rsidRPr="00C345F7">
        <w:rPr>
          <w:rFonts w:ascii="Georgia" w:eastAsia="Times New Roman" w:hAnsi="Georgia" w:cs="Times New Roman"/>
          <w:b/>
          <w:bCs/>
          <w:color w:val="0070C0"/>
          <w:sz w:val="32"/>
          <w:szCs w:val="32"/>
          <w:lang w:eastAsia="it-IT"/>
        </w:rPr>
        <w:t>6</w:t>
      </w:r>
    </w:p>
    <w:p w14:paraId="071296A8" w14:textId="08354D72" w:rsidR="00831F8C" w:rsidRPr="00D76467" w:rsidRDefault="00831F8C" w:rsidP="00831F8C">
      <w:pPr>
        <w:jc w:val="both"/>
        <w:rPr>
          <w:rFonts w:ascii="Georgia" w:eastAsia="Times New Roman" w:hAnsi="Georgia" w:cs="Times New Roman"/>
          <w:b/>
          <w:bCs/>
          <w:color w:val="0070C0"/>
          <w:sz w:val="32"/>
          <w:szCs w:val="32"/>
          <w:lang w:eastAsia="it-IT"/>
        </w:rPr>
      </w:pPr>
      <w:r w:rsidRPr="00D76467">
        <w:rPr>
          <w:rFonts w:ascii="Georgia" w:eastAsia="Times New Roman" w:hAnsi="Georgia" w:cs="Times New Roman"/>
          <w:b/>
          <w:bCs/>
          <w:color w:val="0070C0"/>
          <w:sz w:val="32"/>
          <w:szCs w:val="32"/>
          <w:lang w:eastAsia="it-IT"/>
        </w:rPr>
        <w:t>IL</w:t>
      </w:r>
      <w:r w:rsidRPr="00D76467">
        <w:rPr>
          <w:rFonts w:ascii="Georgia" w:eastAsia="Times New Roman" w:hAnsi="Georgia" w:cs="Times New Roman"/>
          <w:color w:val="212529"/>
          <w:sz w:val="32"/>
          <w:szCs w:val="32"/>
          <w:lang w:eastAsia="it-IT"/>
        </w:rPr>
        <w:t xml:space="preserve"> </w:t>
      </w:r>
      <w:r w:rsidRPr="00D76467">
        <w:rPr>
          <w:rFonts w:ascii="Georgia" w:eastAsia="Times New Roman" w:hAnsi="Georgia" w:cs="Times New Roman"/>
          <w:b/>
          <w:bCs/>
          <w:color w:val="0070C0"/>
          <w:sz w:val="32"/>
          <w:szCs w:val="32"/>
          <w:lang w:eastAsia="it-IT"/>
        </w:rPr>
        <w:t>CURRICOLO DI EDUCAZIONE CIVICA DEL LICEO VITTORINI NEL DOCUMENTO DI CLASSE 202</w:t>
      </w:r>
      <w:r>
        <w:rPr>
          <w:rFonts w:ascii="Georgia" w:eastAsia="Times New Roman" w:hAnsi="Georgia" w:cs="Times New Roman"/>
          <w:b/>
          <w:bCs/>
          <w:color w:val="0070C0"/>
          <w:sz w:val="32"/>
          <w:szCs w:val="32"/>
          <w:lang w:eastAsia="it-IT"/>
        </w:rPr>
        <w:t>1</w:t>
      </w:r>
      <w:r w:rsidRPr="00D76467">
        <w:rPr>
          <w:rFonts w:ascii="Georgia" w:eastAsia="Times New Roman" w:hAnsi="Georgia" w:cs="Times New Roman"/>
          <w:b/>
          <w:bCs/>
          <w:color w:val="0070C0"/>
          <w:sz w:val="32"/>
          <w:szCs w:val="32"/>
          <w:lang w:eastAsia="it-IT"/>
        </w:rPr>
        <w:t>/2</w:t>
      </w:r>
      <w:r>
        <w:rPr>
          <w:rFonts w:ascii="Georgia" w:eastAsia="Times New Roman" w:hAnsi="Georgia" w:cs="Times New Roman"/>
          <w:b/>
          <w:bCs/>
          <w:color w:val="0070C0"/>
          <w:sz w:val="32"/>
          <w:szCs w:val="32"/>
          <w:lang w:eastAsia="it-IT"/>
        </w:rPr>
        <w:t>2</w:t>
      </w:r>
    </w:p>
    <w:p w14:paraId="6F2A5B48" w14:textId="77777777" w:rsidR="00831F8C" w:rsidRDefault="00831F8C" w:rsidP="00831F8C">
      <w:pPr>
        <w:rPr>
          <w:rFonts w:ascii="Georgia" w:eastAsia="Times New Roman" w:hAnsi="Georgia" w:cs="Times New Roman"/>
          <w:color w:val="212529"/>
          <w:sz w:val="26"/>
          <w:szCs w:val="26"/>
          <w:lang w:eastAsia="it-IT"/>
        </w:rPr>
      </w:pPr>
    </w:p>
    <w:p w14:paraId="46FCD876" w14:textId="77777777" w:rsidR="00831F8C" w:rsidRPr="00D76467" w:rsidRDefault="00831F8C" w:rsidP="00831F8C">
      <w:pPr>
        <w:rPr>
          <w:rFonts w:ascii="Georgia" w:eastAsia="Times New Roman" w:hAnsi="Georgia" w:cs="Times New Roman"/>
          <w:b/>
          <w:bCs/>
          <w:color w:val="0070C0"/>
          <w:sz w:val="28"/>
          <w:szCs w:val="28"/>
          <w:lang w:eastAsia="it-IT"/>
        </w:rPr>
      </w:pPr>
      <w:r w:rsidRPr="00D76467">
        <w:rPr>
          <w:rFonts w:ascii="Georgia" w:eastAsia="Times New Roman" w:hAnsi="Georgia" w:cs="Times New Roman"/>
          <w:b/>
          <w:bCs/>
          <w:color w:val="0070C0"/>
          <w:sz w:val="28"/>
          <w:szCs w:val="28"/>
          <w:lang w:eastAsia="it-IT"/>
        </w:rPr>
        <w:t>PREMESSA COMUNE</w:t>
      </w:r>
      <w:r>
        <w:rPr>
          <w:rFonts w:ascii="Georgia" w:eastAsia="Times New Roman" w:hAnsi="Georgia" w:cs="Times New Roman"/>
          <w:b/>
          <w:bCs/>
          <w:color w:val="0070C0"/>
          <w:sz w:val="28"/>
          <w:szCs w:val="28"/>
          <w:lang w:eastAsia="it-IT"/>
        </w:rPr>
        <w:t xml:space="preserve"> A TUTTE LE CLASSI</w:t>
      </w:r>
    </w:p>
    <w:p w14:paraId="6D08F1B8" w14:textId="41AECC0B" w:rsidR="00831F8C" w:rsidRPr="00C01D2B" w:rsidRDefault="00831F8C" w:rsidP="00831F8C">
      <w:pPr>
        <w:jc w:val="both"/>
        <w:rPr>
          <w:rFonts w:ascii="Georgia" w:eastAsia="Times New Roman" w:hAnsi="Georgia" w:cs="Times New Roman"/>
          <w:sz w:val="26"/>
          <w:szCs w:val="26"/>
          <w:lang w:eastAsia="it-IT"/>
        </w:rPr>
      </w:pPr>
      <w:r w:rsidRPr="00A315C2">
        <w:rPr>
          <w:rFonts w:ascii="Georgia" w:eastAsia="Times New Roman" w:hAnsi="Georgia" w:cs="Times New Roman"/>
          <w:color w:val="212529"/>
          <w:sz w:val="26"/>
          <w:szCs w:val="26"/>
          <w:lang w:eastAsia="it-IT"/>
        </w:rPr>
        <w:t>Le Istituzioni scolastiche sono</w:t>
      </w:r>
      <w:r>
        <w:rPr>
          <w:rFonts w:ascii="Georgia" w:eastAsia="Times New Roman" w:hAnsi="Georgia" w:cs="Times New Roman"/>
          <w:color w:val="212529"/>
          <w:sz w:val="26"/>
          <w:szCs w:val="26"/>
          <w:lang w:eastAsia="it-IT"/>
        </w:rPr>
        <w:t xml:space="preserve"> state</w:t>
      </w:r>
      <w:r w:rsidRPr="00A315C2">
        <w:rPr>
          <w:rFonts w:ascii="Georgia" w:eastAsia="Times New Roman" w:hAnsi="Georgia" w:cs="Times New Roman"/>
          <w:color w:val="212529"/>
          <w:sz w:val="26"/>
          <w:szCs w:val="26"/>
          <w:lang w:eastAsia="it-IT"/>
        </w:rPr>
        <w:t xml:space="preserve"> chiamate, </w:t>
      </w:r>
      <w:r>
        <w:rPr>
          <w:rFonts w:ascii="Georgia" w:eastAsia="Times New Roman" w:hAnsi="Georgia" w:cs="Times New Roman"/>
          <w:color w:val="212529"/>
          <w:sz w:val="26"/>
          <w:szCs w:val="26"/>
          <w:lang w:eastAsia="it-IT"/>
        </w:rPr>
        <w:t xml:space="preserve"> ai sensi della </w:t>
      </w:r>
      <w:r w:rsidRPr="00A315C2">
        <w:rPr>
          <w:rFonts w:ascii="Georgia" w:eastAsia="Times New Roman" w:hAnsi="Georgia" w:cs="Times New Roman"/>
          <w:color w:val="212529"/>
          <w:sz w:val="26"/>
          <w:szCs w:val="26"/>
          <w:lang w:eastAsia="it-IT"/>
        </w:rPr>
        <w:t>legge 20 agosto 2019, n. 92</w:t>
      </w:r>
      <w:r>
        <w:rPr>
          <w:rFonts w:ascii="Georgia" w:eastAsia="Times New Roman" w:hAnsi="Georgia" w:cs="Times New Roman"/>
          <w:color w:val="212529"/>
          <w:sz w:val="26"/>
          <w:szCs w:val="26"/>
          <w:lang w:eastAsia="it-IT"/>
        </w:rPr>
        <w:t xml:space="preserve"> </w:t>
      </w:r>
      <w:r w:rsidRPr="00A315C2">
        <w:rPr>
          <w:rFonts w:ascii="Georgia" w:eastAsia="Times New Roman" w:hAnsi="Georgia" w:cs="Times New Roman"/>
          <w:color w:val="212529"/>
          <w:sz w:val="26"/>
          <w:szCs w:val="26"/>
          <w:lang w:eastAsia="it-IT"/>
        </w:rPr>
        <w:t>ad aggiornare i curricoli di istituto e l’attività di programmazione didattica, al fine di sviluppare “la conoscenza e la comprensione delle strutture e dei profili sociali, economici, giuridici, civici e ambientali della società” (articolo 2, comma 1 della Legge), nonché ad individuare nella conoscenza e nell’attuazione consapevole dei regolamenti di Istituto, dello Statuto delle studentesse e degli studenti, nel Patto educativo di corresponsabilità, un terreno di esercizio concreto per sviluppare “la capacità di agire da cittadini responsabili e di partecipare pienamente e consapevolmente alla vita civica, culturale e sociale della comunità” (articolo 1, comma 1 della Legge</w:t>
      </w:r>
      <w:r>
        <w:rPr>
          <w:rFonts w:ascii="Georgia" w:eastAsia="Times New Roman" w:hAnsi="Georgia" w:cs="Times New Roman"/>
          <w:color w:val="212529"/>
          <w:sz w:val="26"/>
          <w:szCs w:val="26"/>
          <w:lang w:eastAsia="it-IT"/>
        </w:rPr>
        <w:t xml:space="preserve">). </w:t>
      </w:r>
      <w:r w:rsidRPr="004F0E80">
        <w:rPr>
          <w:rFonts w:ascii="Georgia" w:eastAsia="Times New Roman" w:hAnsi="Georgia" w:cs="Times New Roman"/>
          <w:color w:val="212529"/>
          <w:sz w:val="26"/>
          <w:szCs w:val="26"/>
          <w:lang w:eastAsia="it-IT"/>
        </w:rPr>
        <w:t>La Legge dispone che l'insegnamento trasversale dell'Educazione civica sia oggetto delle valutazioni</w:t>
      </w:r>
      <w:r>
        <w:rPr>
          <w:rFonts w:ascii="Georgia" w:eastAsia="Times New Roman" w:hAnsi="Georgia" w:cs="Times New Roman"/>
          <w:color w:val="212529"/>
          <w:sz w:val="26"/>
          <w:szCs w:val="26"/>
          <w:lang w:eastAsia="it-IT"/>
        </w:rPr>
        <w:t xml:space="preserve"> </w:t>
      </w:r>
      <w:r w:rsidRPr="004F0E80">
        <w:rPr>
          <w:rFonts w:ascii="Georgia" w:eastAsia="Times New Roman" w:hAnsi="Georgia" w:cs="Times New Roman"/>
          <w:color w:val="212529"/>
          <w:sz w:val="26"/>
          <w:szCs w:val="26"/>
          <w:lang w:eastAsia="it-IT"/>
        </w:rPr>
        <w:t>periodiche e finali previste dal D. dal DPR 22 giugno</w:t>
      </w:r>
      <w:r>
        <w:rPr>
          <w:rFonts w:ascii="Georgia" w:eastAsia="Times New Roman" w:hAnsi="Georgia" w:cs="Times New Roman"/>
          <w:color w:val="212529"/>
          <w:sz w:val="26"/>
          <w:szCs w:val="26"/>
          <w:lang w:eastAsia="it-IT"/>
        </w:rPr>
        <w:t xml:space="preserve"> </w:t>
      </w:r>
      <w:r w:rsidRPr="004F0E80">
        <w:rPr>
          <w:rFonts w:ascii="Georgia" w:eastAsia="Times New Roman" w:hAnsi="Georgia" w:cs="Times New Roman"/>
          <w:color w:val="212529"/>
          <w:sz w:val="26"/>
          <w:szCs w:val="26"/>
          <w:lang w:eastAsia="it-IT"/>
        </w:rPr>
        <w:t>2009, n. 122 per il secondo ciclo</w:t>
      </w:r>
      <w:r>
        <w:rPr>
          <w:rFonts w:ascii="Georgia" w:eastAsia="Times New Roman" w:hAnsi="Georgia" w:cs="Times New Roman"/>
          <w:color w:val="212529"/>
          <w:sz w:val="26"/>
          <w:szCs w:val="26"/>
          <w:lang w:eastAsia="it-IT"/>
        </w:rPr>
        <w:t xml:space="preserve"> e ai sensi delle disposizioni normative vigenti il Collegio Docenti ha </w:t>
      </w:r>
      <w:r w:rsidR="00091351">
        <w:rPr>
          <w:rFonts w:ascii="Georgia" w:eastAsia="Times New Roman" w:hAnsi="Georgia" w:cs="Times New Roman"/>
          <w:color w:val="212529"/>
          <w:sz w:val="26"/>
          <w:szCs w:val="26"/>
          <w:lang w:eastAsia="it-IT"/>
        </w:rPr>
        <w:t xml:space="preserve">previsto </w:t>
      </w:r>
      <w:r w:rsidR="00091351" w:rsidRPr="00C01D2B">
        <w:rPr>
          <w:rFonts w:ascii="Georgia" w:eastAsia="Times New Roman" w:hAnsi="Georgia" w:cs="Times New Roman"/>
          <w:sz w:val="26"/>
          <w:szCs w:val="26"/>
          <w:lang w:eastAsia="it-IT"/>
        </w:rPr>
        <w:t xml:space="preserve">la possibilità di </w:t>
      </w:r>
      <w:r w:rsidRPr="00C01D2B">
        <w:rPr>
          <w:rFonts w:ascii="Georgia" w:eastAsia="Times New Roman" w:hAnsi="Georgia" w:cs="Times New Roman"/>
          <w:sz w:val="26"/>
          <w:szCs w:val="26"/>
          <w:lang w:eastAsia="it-IT"/>
        </w:rPr>
        <w:t xml:space="preserve">un’organizzazione modulare della disciplina trasversale, con valutazione </w:t>
      </w:r>
      <w:r w:rsidR="00091351" w:rsidRPr="00C01D2B">
        <w:rPr>
          <w:rFonts w:ascii="Georgia" w:eastAsia="Times New Roman" w:hAnsi="Georgia" w:cs="Times New Roman"/>
          <w:sz w:val="26"/>
          <w:szCs w:val="26"/>
          <w:lang w:eastAsia="it-IT"/>
        </w:rPr>
        <w:t xml:space="preserve">sintetica nel primo e </w:t>
      </w:r>
      <w:r w:rsidRPr="00C01D2B">
        <w:rPr>
          <w:rFonts w:ascii="Georgia" w:eastAsia="Times New Roman" w:hAnsi="Georgia" w:cs="Times New Roman"/>
          <w:sz w:val="26"/>
          <w:szCs w:val="26"/>
          <w:lang w:eastAsia="it-IT"/>
        </w:rPr>
        <w:t>nel secondo periodo valutativo.</w:t>
      </w:r>
    </w:p>
    <w:p w14:paraId="0B2E0B4B" w14:textId="2DB7830E" w:rsidR="00831F8C" w:rsidRDefault="00831F8C" w:rsidP="00831F8C">
      <w:pPr>
        <w:jc w:val="both"/>
        <w:rPr>
          <w:rFonts w:ascii="Georgia" w:eastAsia="Times New Roman" w:hAnsi="Georgia" w:cs="Times New Roman"/>
          <w:color w:val="212529"/>
          <w:sz w:val="26"/>
          <w:szCs w:val="26"/>
          <w:lang w:eastAsia="it-IT"/>
        </w:rPr>
      </w:pPr>
      <w:r w:rsidRPr="004A322D">
        <w:rPr>
          <w:rFonts w:ascii="Georgia" w:eastAsia="Times New Roman" w:hAnsi="Georgia" w:cs="Times New Roman"/>
          <w:sz w:val="26"/>
          <w:szCs w:val="26"/>
          <w:lang w:eastAsia="it-IT"/>
        </w:rPr>
        <w:lastRenderedPageBreak/>
        <w:t>La valutazione</w:t>
      </w:r>
      <w:r w:rsidR="004A322D" w:rsidRPr="004A322D">
        <w:rPr>
          <w:rFonts w:ascii="Georgia" w:eastAsia="Times New Roman" w:hAnsi="Georgia" w:cs="Times New Roman"/>
          <w:sz w:val="26"/>
          <w:szCs w:val="26"/>
          <w:lang w:eastAsia="it-IT"/>
        </w:rPr>
        <w:t xml:space="preserve"> è orale ed</w:t>
      </w:r>
      <w:r w:rsidRPr="004A322D">
        <w:rPr>
          <w:rFonts w:ascii="Georgia" w:eastAsia="Times New Roman" w:hAnsi="Georgia" w:cs="Times New Roman"/>
          <w:sz w:val="26"/>
          <w:szCs w:val="26"/>
          <w:lang w:eastAsia="it-IT"/>
        </w:rPr>
        <w:t xml:space="preserve"> è coerente con le competenze, abilità e conoscenze indicate nella programmazione per l’insegnamento dell’educazione civica e riassunte nel “curricolo di istituto di Educazione Civica”  per la verifica delle quali i docenti si </w:t>
      </w:r>
      <w:r w:rsidR="001445DC" w:rsidRPr="004A322D">
        <w:rPr>
          <w:rFonts w:ascii="Georgia" w:eastAsia="Times New Roman" w:hAnsi="Georgia" w:cs="Times New Roman"/>
          <w:sz w:val="26"/>
          <w:szCs w:val="26"/>
          <w:lang w:eastAsia="it-IT"/>
        </w:rPr>
        <w:t xml:space="preserve">avvalgono </w:t>
      </w:r>
      <w:r w:rsidRPr="004A322D">
        <w:rPr>
          <w:rFonts w:ascii="Georgia" w:eastAsia="Times New Roman" w:hAnsi="Georgia" w:cs="Times New Roman"/>
          <w:sz w:val="26"/>
          <w:szCs w:val="26"/>
          <w:lang w:eastAsia="it-IT"/>
        </w:rPr>
        <w:t xml:space="preserve">di strumenti condivisi, approvati dal Collegio Docenti  e coerenti con la valutazione delle altre discipline curricolari (come </w:t>
      </w:r>
      <w:r w:rsidR="001445DC" w:rsidRPr="004A322D">
        <w:rPr>
          <w:rFonts w:ascii="Georgia" w:eastAsia="Times New Roman" w:hAnsi="Georgia" w:cs="Times New Roman"/>
          <w:sz w:val="26"/>
          <w:szCs w:val="26"/>
          <w:lang w:eastAsia="it-IT"/>
        </w:rPr>
        <w:t xml:space="preserve">prove scritte, orali o pratiche, </w:t>
      </w:r>
      <w:r w:rsidRPr="004A322D">
        <w:rPr>
          <w:rFonts w:ascii="Georgia" w:eastAsia="Times New Roman" w:hAnsi="Georgia" w:cs="Times New Roman"/>
          <w:sz w:val="26"/>
          <w:szCs w:val="26"/>
          <w:lang w:eastAsia="it-IT"/>
        </w:rPr>
        <w:t xml:space="preserve">la fruizione di test su piattaforma </w:t>
      </w:r>
      <w:proofErr w:type="spellStart"/>
      <w:r w:rsidRPr="004A322D">
        <w:rPr>
          <w:rFonts w:ascii="Georgia" w:eastAsia="Times New Roman" w:hAnsi="Georgia" w:cs="Times New Roman"/>
          <w:sz w:val="26"/>
          <w:szCs w:val="26"/>
          <w:lang w:eastAsia="it-IT"/>
        </w:rPr>
        <w:t>Moodle</w:t>
      </w:r>
      <w:proofErr w:type="spellEnd"/>
      <w:r w:rsidRPr="004A322D">
        <w:rPr>
          <w:rFonts w:ascii="Georgia" w:eastAsia="Times New Roman" w:hAnsi="Georgia" w:cs="Times New Roman"/>
          <w:sz w:val="26"/>
          <w:szCs w:val="26"/>
          <w:lang w:eastAsia="it-IT"/>
        </w:rPr>
        <w:t xml:space="preserve"> Elionet, relazioni, lavori di gruppo, griglie di osservazione e rubriche valutative). Tali </w:t>
      </w:r>
      <w:r>
        <w:rPr>
          <w:rFonts w:ascii="Georgia" w:eastAsia="Times New Roman" w:hAnsi="Georgia" w:cs="Times New Roman"/>
          <w:color w:val="212529"/>
          <w:sz w:val="26"/>
          <w:szCs w:val="26"/>
          <w:lang w:eastAsia="it-IT"/>
        </w:rPr>
        <w:t xml:space="preserve">strumenti, applicati ai percorsi interdisciplinari, sono finalizzati a rendere </w:t>
      </w:r>
      <w:r w:rsidRPr="00316CD2">
        <w:rPr>
          <w:rFonts w:ascii="Georgia" w:eastAsia="Times New Roman" w:hAnsi="Georgia" w:cs="Times New Roman"/>
          <w:color w:val="212529"/>
          <w:sz w:val="26"/>
          <w:szCs w:val="26"/>
          <w:lang w:eastAsia="it-IT"/>
        </w:rPr>
        <w:t>conto del conseguimento da parte degli alunni delle conoscenze e abilità e del progressivo sviluppo</w:t>
      </w:r>
      <w:r>
        <w:rPr>
          <w:rFonts w:ascii="Georgia" w:eastAsia="Times New Roman" w:hAnsi="Georgia" w:cs="Times New Roman"/>
          <w:color w:val="212529"/>
          <w:sz w:val="26"/>
          <w:szCs w:val="26"/>
          <w:lang w:eastAsia="it-IT"/>
        </w:rPr>
        <w:t xml:space="preserve"> </w:t>
      </w:r>
      <w:r w:rsidRPr="00316CD2">
        <w:rPr>
          <w:rFonts w:ascii="Georgia" w:eastAsia="Times New Roman" w:hAnsi="Georgia" w:cs="Times New Roman"/>
          <w:color w:val="212529"/>
          <w:sz w:val="26"/>
          <w:szCs w:val="26"/>
          <w:lang w:eastAsia="it-IT"/>
        </w:rPr>
        <w:t>delle competenze previste nella sezione del curricolo dedicata all’educazione civica</w:t>
      </w:r>
      <w:r>
        <w:rPr>
          <w:rFonts w:ascii="Georgia" w:eastAsia="Times New Roman" w:hAnsi="Georgia" w:cs="Times New Roman"/>
          <w:color w:val="212529"/>
          <w:sz w:val="26"/>
          <w:szCs w:val="26"/>
          <w:lang w:eastAsia="it-IT"/>
        </w:rPr>
        <w:t xml:space="preserve"> ma anche a coinvolgere gli stessi studenti, in prima persona, in merito all’interiorizzazione delle tematiche affrontate. I</w:t>
      </w:r>
      <w:r w:rsidRPr="00755470">
        <w:rPr>
          <w:rFonts w:ascii="Georgia" w:eastAsia="Times New Roman" w:hAnsi="Georgia" w:cs="Times New Roman"/>
          <w:color w:val="212529"/>
          <w:sz w:val="26"/>
          <w:szCs w:val="26"/>
          <w:lang w:eastAsia="it-IT"/>
        </w:rPr>
        <w:t>l voto di educazione civica concorre all’ammissione alla classe successiva e/o all’</w:t>
      </w:r>
      <w:r>
        <w:rPr>
          <w:rFonts w:ascii="Georgia" w:eastAsia="Times New Roman" w:hAnsi="Georgia" w:cs="Times New Roman"/>
          <w:color w:val="212529"/>
          <w:sz w:val="26"/>
          <w:szCs w:val="26"/>
          <w:lang w:eastAsia="it-IT"/>
        </w:rPr>
        <w:t>E</w:t>
      </w:r>
      <w:r w:rsidRPr="00755470">
        <w:rPr>
          <w:rFonts w:ascii="Georgia" w:eastAsia="Times New Roman" w:hAnsi="Georgia" w:cs="Times New Roman"/>
          <w:color w:val="212529"/>
          <w:sz w:val="26"/>
          <w:szCs w:val="26"/>
          <w:lang w:eastAsia="it-IT"/>
        </w:rPr>
        <w:t>same di</w:t>
      </w:r>
      <w:r>
        <w:rPr>
          <w:rFonts w:ascii="Georgia" w:eastAsia="Times New Roman" w:hAnsi="Georgia" w:cs="Times New Roman"/>
          <w:color w:val="212529"/>
          <w:sz w:val="26"/>
          <w:szCs w:val="26"/>
          <w:lang w:eastAsia="it-IT"/>
        </w:rPr>
        <w:t xml:space="preserve"> </w:t>
      </w:r>
      <w:r w:rsidRPr="00755470">
        <w:rPr>
          <w:rFonts w:ascii="Georgia" w:eastAsia="Times New Roman" w:hAnsi="Georgia" w:cs="Times New Roman"/>
          <w:color w:val="212529"/>
          <w:sz w:val="26"/>
          <w:szCs w:val="26"/>
          <w:lang w:eastAsia="it-IT"/>
        </w:rPr>
        <w:t>Stato</w:t>
      </w:r>
      <w:r>
        <w:rPr>
          <w:rFonts w:ascii="Georgia" w:eastAsia="Times New Roman" w:hAnsi="Georgia" w:cs="Times New Roman"/>
          <w:color w:val="212529"/>
          <w:sz w:val="26"/>
          <w:szCs w:val="26"/>
          <w:lang w:eastAsia="it-IT"/>
        </w:rPr>
        <w:t xml:space="preserve"> </w:t>
      </w:r>
      <w:r w:rsidRPr="00755470">
        <w:rPr>
          <w:rFonts w:ascii="Georgia" w:eastAsia="Times New Roman" w:hAnsi="Georgia" w:cs="Times New Roman"/>
          <w:color w:val="212529"/>
          <w:sz w:val="26"/>
          <w:szCs w:val="26"/>
          <w:lang w:eastAsia="it-IT"/>
        </w:rPr>
        <w:t>e, per le classi terze, quarte e quinte all'attribuzione del credito scolastico.</w:t>
      </w:r>
    </w:p>
    <w:p w14:paraId="7D7DBE52" w14:textId="77777777" w:rsidR="00831F8C" w:rsidRDefault="00831F8C" w:rsidP="00831F8C">
      <w:pPr>
        <w:jc w:val="both"/>
        <w:rPr>
          <w:rFonts w:ascii="Georgia" w:eastAsia="Times New Roman" w:hAnsi="Georgia" w:cs="Times New Roman"/>
          <w:color w:val="212529"/>
          <w:sz w:val="26"/>
          <w:szCs w:val="26"/>
          <w:lang w:eastAsia="it-IT"/>
        </w:rPr>
      </w:pPr>
    </w:p>
    <w:p w14:paraId="5BFB4773" w14:textId="77777777" w:rsidR="00831F8C" w:rsidRDefault="00831F8C" w:rsidP="00831F8C">
      <w:pPr>
        <w:jc w:val="both"/>
        <w:rPr>
          <w:rFonts w:ascii="Georgia" w:eastAsia="Times New Roman" w:hAnsi="Georgia" w:cs="Times New Roman"/>
          <w:color w:val="212529"/>
          <w:sz w:val="26"/>
          <w:szCs w:val="26"/>
          <w:lang w:eastAsia="it-IT"/>
        </w:rPr>
      </w:pPr>
    </w:p>
    <w:p w14:paraId="51F0EF4D" w14:textId="77777777" w:rsidR="00831F8C" w:rsidRPr="00E14541" w:rsidRDefault="00831F8C" w:rsidP="00831F8C">
      <w:pPr>
        <w:jc w:val="cente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PRESENTAZIONE RIASSUNTIVA DEI TEMI TRASVERSALI</w:t>
      </w:r>
    </w:p>
    <w:p w14:paraId="231945B9" w14:textId="77777777" w:rsidR="00831F8C" w:rsidRDefault="00831F8C" w:rsidP="00831F8C">
      <w:pPr>
        <w:jc w:val="both"/>
        <w:rPr>
          <w:rFonts w:ascii="Georgia" w:eastAsia="Times New Roman" w:hAnsi="Georgia" w:cs="Times New Roman"/>
          <w:color w:val="212529"/>
          <w:sz w:val="26"/>
          <w:szCs w:val="26"/>
          <w:lang w:eastAsia="it-IT"/>
        </w:rPr>
      </w:pPr>
    </w:p>
    <w:p w14:paraId="1B94A180" w14:textId="77777777" w:rsidR="00831F8C" w:rsidRPr="00E14541" w:rsidRDefault="00831F8C" w:rsidP="00831F8C">
      <w:pPr>
        <w:jc w:val="center"/>
        <w:rPr>
          <w:rFonts w:ascii="Georgia" w:eastAsia="Times New Roman" w:hAnsi="Georgia" w:cs="Times New Roman"/>
          <w:b/>
          <w:bCs/>
          <w:color w:val="0070C0"/>
          <w:sz w:val="28"/>
          <w:szCs w:val="28"/>
          <w:lang w:eastAsia="it-IT"/>
        </w:rPr>
      </w:pPr>
      <w:r w:rsidRPr="00E14541">
        <w:rPr>
          <w:rFonts w:ascii="Georgia" w:eastAsia="Times New Roman" w:hAnsi="Georgia" w:cs="Times New Roman"/>
          <w:b/>
          <w:bCs/>
          <w:color w:val="0070C0"/>
          <w:sz w:val="28"/>
          <w:szCs w:val="28"/>
          <w:lang w:eastAsia="it-IT"/>
        </w:rPr>
        <w:t>CLASSI PRIME</w:t>
      </w:r>
    </w:p>
    <w:p w14:paraId="3004766E" w14:textId="77777777" w:rsidR="00831F8C" w:rsidRPr="0003773F" w:rsidRDefault="00831F8C" w:rsidP="00831F8C">
      <w:pPr>
        <w:rPr>
          <w:rFonts w:ascii="Georgia" w:eastAsia="Times New Roman" w:hAnsi="Georgia" w:cs="Times New Roman"/>
          <w:b/>
          <w:bCs/>
          <w:color w:val="2E74B5" w:themeColor="accent5" w:themeShade="BF"/>
          <w:sz w:val="26"/>
          <w:szCs w:val="26"/>
          <w:lang w:eastAsia="it-IT"/>
        </w:rPr>
      </w:pPr>
      <w:r w:rsidRPr="0003773F">
        <w:rPr>
          <w:rFonts w:ascii="Georgia" w:eastAsia="Times New Roman" w:hAnsi="Georgia" w:cs="Times New Roman"/>
          <w:b/>
          <w:bCs/>
          <w:color w:val="2E74B5" w:themeColor="accent5" w:themeShade="BF"/>
          <w:sz w:val="26"/>
          <w:szCs w:val="26"/>
          <w:lang w:eastAsia="it-IT"/>
        </w:rPr>
        <w:t xml:space="preserve">Tema trasversale </w:t>
      </w:r>
    </w:p>
    <w:p w14:paraId="36402604" w14:textId="52BFE3D4" w:rsidR="00831F8C" w:rsidRDefault="006A0F1B" w:rsidP="00831F8C">
      <w:pPr>
        <w:rPr>
          <w:rFonts w:ascii="Georgia" w:eastAsia="Times New Roman" w:hAnsi="Georgia" w:cs="Times New Roman"/>
          <w:color w:val="212529"/>
          <w:sz w:val="26"/>
          <w:szCs w:val="26"/>
          <w:lang w:eastAsia="it-IT"/>
        </w:rPr>
      </w:pPr>
      <w:r w:rsidRPr="003D0586">
        <w:rPr>
          <w:rFonts w:ascii="Georgia" w:eastAsia="Times New Roman" w:hAnsi="Georgia" w:cs="Times New Roman"/>
          <w:b/>
          <w:bCs/>
          <w:color w:val="212529"/>
          <w:sz w:val="26"/>
          <w:szCs w:val="26"/>
          <w:lang w:eastAsia="it-IT"/>
        </w:rPr>
        <w:t>V</w:t>
      </w:r>
      <w:r w:rsidR="00831F8C" w:rsidRPr="003D0586">
        <w:rPr>
          <w:rFonts w:ascii="Georgia" w:eastAsia="Times New Roman" w:hAnsi="Georgia" w:cs="Times New Roman"/>
          <w:b/>
          <w:bCs/>
          <w:color w:val="212529"/>
          <w:sz w:val="26"/>
          <w:szCs w:val="26"/>
          <w:lang w:eastAsia="it-IT"/>
        </w:rPr>
        <w:t>ivere con gli altri</w:t>
      </w:r>
      <w:r>
        <w:rPr>
          <w:rFonts w:ascii="Georgia" w:eastAsia="Times New Roman" w:hAnsi="Georgia" w:cs="Times New Roman"/>
          <w:color w:val="212529"/>
          <w:sz w:val="26"/>
          <w:szCs w:val="26"/>
          <w:lang w:eastAsia="it-IT"/>
        </w:rPr>
        <w:t xml:space="preserve">: la città come bene comune (1 A, 1 B, 1C, 1 H), le norme della convivenza civile </w:t>
      </w:r>
      <w:proofErr w:type="gramStart"/>
      <w:r>
        <w:rPr>
          <w:rFonts w:ascii="Georgia" w:eastAsia="Times New Roman" w:hAnsi="Georgia" w:cs="Times New Roman"/>
          <w:color w:val="212529"/>
          <w:sz w:val="26"/>
          <w:szCs w:val="26"/>
          <w:lang w:eastAsia="it-IT"/>
        </w:rPr>
        <w:t>e  le</w:t>
      </w:r>
      <w:proofErr w:type="gramEnd"/>
      <w:r>
        <w:rPr>
          <w:rFonts w:ascii="Georgia" w:eastAsia="Times New Roman" w:hAnsi="Georgia" w:cs="Times New Roman"/>
          <w:color w:val="212529"/>
          <w:sz w:val="26"/>
          <w:szCs w:val="26"/>
          <w:lang w:eastAsia="it-IT"/>
        </w:rPr>
        <w:t xml:space="preserve"> regole della cittadinanza (1 D, 1 E), io cittadino sulle spalle dei giganti (1 I), art. 9 la tutela del paesaggio, del patrimonio culturale e artistico  (1F).</w:t>
      </w:r>
    </w:p>
    <w:p w14:paraId="78DD034B" w14:textId="118A73B8" w:rsidR="006A0F1B" w:rsidRPr="00EC7F09" w:rsidRDefault="006A0F1B" w:rsidP="00831F8C">
      <w:pPr>
        <w:rPr>
          <w:rFonts w:ascii="Georgia" w:eastAsia="Times New Roman" w:hAnsi="Georgia" w:cs="Times New Roman"/>
          <w:b/>
          <w:bCs/>
          <w:color w:val="2E74B5" w:themeColor="accent5" w:themeShade="BF"/>
          <w:sz w:val="26"/>
          <w:szCs w:val="26"/>
          <w:lang w:eastAsia="it-IT"/>
        </w:rPr>
      </w:pPr>
      <w:r w:rsidRPr="00EC7F09">
        <w:rPr>
          <w:rFonts w:ascii="Georgia" w:eastAsia="Times New Roman" w:hAnsi="Georgia" w:cs="Times New Roman"/>
          <w:b/>
          <w:bCs/>
          <w:color w:val="2E74B5" w:themeColor="accent5" w:themeShade="BF"/>
          <w:sz w:val="26"/>
          <w:szCs w:val="26"/>
          <w:lang w:eastAsia="it-IT"/>
        </w:rPr>
        <w:t>Competenza di cittadinanza</w:t>
      </w:r>
    </w:p>
    <w:p w14:paraId="07860CCC" w14:textId="47FC00BC" w:rsidR="00EC7F09" w:rsidRDefault="00EC7F09" w:rsidP="00831F8C">
      <w:pPr>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Saper reperire documenti sul web ed organizzarli; saper lavorare in gruppo producendo un elaborato comune.</w:t>
      </w:r>
    </w:p>
    <w:p w14:paraId="5AC4483C" w14:textId="77777777" w:rsidR="006A0F1B" w:rsidRPr="004B26BC" w:rsidRDefault="006A0F1B" w:rsidP="00831F8C">
      <w:pPr>
        <w:rPr>
          <w:rFonts w:ascii="Georgia" w:eastAsia="Times New Roman" w:hAnsi="Georgia" w:cs="Times New Roman"/>
          <w:color w:val="212529"/>
          <w:sz w:val="26"/>
          <w:szCs w:val="26"/>
          <w:lang w:eastAsia="it-IT"/>
        </w:rPr>
      </w:pPr>
    </w:p>
    <w:p w14:paraId="55FF28F0" w14:textId="77777777" w:rsidR="00831F8C" w:rsidRDefault="00831F8C" w:rsidP="00831F8C">
      <w:pPr>
        <w:jc w:val="center"/>
        <w:rPr>
          <w:rFonts w:ascii="Georgia" w:eastAsia="Times New Roman" w:hAnsi="Georgia" w:cs="Times New Roman"/>
          <w:b/>
          <w:bCs/>
          <w:color w:val="0070C0"/>
          <w:sz w:val="28"/>
          <w:szCs w:val="28"/>
          <w:lang w:eastAsia="it-IT"/>
        </w:rPr>
      </w:pPr>
    </w:p>
    <w:p w14:paraId="38D275F3" w14:textId="77777777" w:rsidR="00831F8C" w:rsidRPr="00E14541" w:rsidRDefault="00831F8C" w:rsidP="00831F8C">
      <w:pPr>
        <w:jc w:val="center"/>
        <w:rPr>
          <w:rFonts w:ascii="Georgia" w:eastAsia="Times New Roman" w:hAnsi="Georgia" w:cs="Times New Roman"/>
          <w:b/>
          <w:bCs/>
          <w:color w:val="0070C0"/>
          <w:sz w:val="28"/>
          <w:szCs w:val="28"/>
          <w:lang w:eastAsia="it-IT"/>
        </w:rPr>
      </w:pPr>
      <w:r w:rsidRPr="00E14541">
        <w:rPr>
          <w:rFonts w:ascii="Georgia" w:eastAsia="Times New Roman" w:hAnsi="Georgia" w:cs="Times New Roman"/>
          <w:b/>
          <w:bCs/>
          <w:color w:val="0070C0"/>
          <w:sz w:val="28"/>
          <w:szCs w:val="28"/>
          <w:lang w:eastAsia="it-IT"/>
        </w:rPr>
        <w:t xml:space="preserve">CLASSI </w:t>
      </w:r>
      <w:r>
        <w:rPr>
          <w:rFonts w:ascii="Georgia" w:eastAsia="Times New Roman" w:hAnsi="Georgia" w:cs="Times New Roman"/>
          <w:b/>
          <w:bCs/>
          <w:color w:val="0070C0"/>
          <w:sz w:val="28"/>
          <w:szCs w:val="28"/>
          <w:lang w:eastAsia="it-IT"/>
        </w:rPr>
        <w:t>SECONDE</w:t>
      </w:r>
    </w:p>
    <w:p w14:paraId="7D03C14B" w14:textId="77777777" w:rsidR="00831F8C" w:rsidRPr="0003773F" w:rsidRDefault="00831F8C" w:rsidP="00831F8C">
      <w:pPr>
        <w:rPr>
          <w:rFonts w:ascii="Georgia" w:eastAsia="Times New Roman" w:hAnsi="Georgia" w:cs="Times New Roman"/>
          <w:b/>
          <w:bCs/>
          <w:color w:val="2E74B5" w:themeColor="accent5" w:themeShade="BF"/>
          <w:sz w:val="26"/>
          <w:szCs w:val="26"/>
          <w:lang w:eastAsia="it-IT"/>
        </w:rPr>
      </w:pPr>
      <w:r w:rsidRPr="0003773F">
        <w:rPr>
          <w:rFonts w:ascii="Georgia" w:eastAsia="Times New Roman" w:hAnsi="Georgia" w:cs="Times New Roman"/>
          <w:b/>
          <w:bCs/>
          <w:color w:val="2E74B5" w:themeColor="accent5" w:themeShade="BF"/>
          <w:sz w:val="26"/>
          <w:szCs w:val="26"/>
          <w:lang w:eastAsia="it-IT"/>
        </w:rPr>
        <w:t xml:space="preserve">Tema trasversale </w:t>
      </w:r>
    </w:p>
    <w:p w14:paraId="4C2C0C46" w14:textId="6FA3E35E" w:rsidR="00A21DB5" w:rsidRPr="00F13377" w:rsidRDefault="005B6807" w:rsidP="009914BB">
      <w:pPr>
        <w:rPr>
          <w:rFonts w:ascii="Georgia" w:eastAsia="Times New Roman" w:hAnsi="Georgia" w:cs="Times New Roman"/>
          <w:sz w:val="26"/>
          <w:szCs w:val="26"/>
          <w:lang w:eastAsia="it-IT"/>
        </w:rPr>
      </w:pPr>
      <w:r w:rsidRPr="00F13377">
        <w:rPr>
          <w:rFonts w:ascii="Georgia" w:eastAsia="Times New Roman" w:hAnsi="Georgia" w:cs="Times New Roman"/>
          <w:b/>
          <w:bCs/>
          <w:sz w:val="26"/>
          <w:szCs w:val="26"/>
          <w:lang w:eastAsia="it-IT"/>
        </w:rPr>
        <w:t>Una città</w:t>
      </w:r>
      <w:r w:rsidR="00A21DB5" w:rsidRPr="00F13377">
        <w:rPr>
          <w:rFonts w:ascii="Georgia" w:eastAsia="Times New Roman" w:hAnsi="Georgia" w:cs="Times New Roman"/>
          <w:b/>
          <w:bCs/>
          <w:sz w:val="26"/>
          <w:szCs w:val="26"/>
          <w:lang w:eastAsia="it-IT"/>
        </w:rPr>
        <w:t xml:space="preserve"> a misura d’uomo</w:t>
      </w:r>
      <w:r w:rsidR="00A21DB5" w:rsidRPr="00F13377">
        <w:rPr>
          <w:rFonts w:ascii="Georgia" w:eastAsia="Times New Roman" w:hAnsi="Georgia" w:cs="Times New Roman"/>
          <w:sz w:val="26"/>
          <w:szCs w:val="26"/>
          <w:lang w:eastAsia="it-IT"/>
        </w:rPr>
        <w:t>: città e cittadinanza (2 D e 2 E), città come bene comune da costruire (2 A, 2 B, 2H, 2I</w:t>
      </w:r>
      <w:proofErr w:type="gramStart"/>
      <w:r w:rsidR="00A21DB5" w:rsidRPr="00F13377">
        <w:rPr>
          <w:rFonts w:ascii="Georgia" w:eastAsia="Times New Roman" w:hAnsi="Georgia" w:cs="Times New Roman"/>
          <w:sz w:val="26"/>
          <w:szCs w:val="26"/>
          <w:lang w:eastAsia="it-IT"/>
        </w:rPr>
        <w:t>) ,</w:t>
      </w:r>
      <w:proofErr w:type="gramEnd"/>
      <w:r w:rsidR="00A21DB5" w:rsidRPr="00F13377">
        <w:rPr>
          <w:rFonts w:ascii="Georgia" w:eastAsia="Times New Roman" w:hAnsi="Georgia" w:cs="Times New Roman"/>
          <w:sz w:val="26"/>
          <w:szCs w:val="26"/>
          <w:lang w:eastAsia="it-IT"/>
        </w:rPr>
        <w:t xml:space="preserve"> da tutelare (2 F, 2 G) e come ecosistema (2C).</w:t>
      </w:r>
    </w:p>
    <w:p w14:paraId="7C0918C5" w14:textId="3974AD60" w:rsidR="009914BB" w:rsidRPr="00EC7F09" w:rsidRDefault="009914BB" w:rsidP="009914BB">
      <w:pPr>
        <w:rPr>
          <w:rFonts w:ascii="Georgia" w:eastAsia="Times New Roman" w:hAnsi="Georgia" w:cs="Times New Roman"/>
          <w:b/>
          <w:bCs/>
          <w:color w:val="2E74B5" w:themeColor="accent5" w:themeShade="BF"/>
          <w:sz w:val="26"/>
          <w:szCs w:val="26"/>
          <w:lang w:eastAsia="it-IT"/>
        </w:rPr>
      </w:pPr>
      <w:r w:rsidRPr="00EC7F09">
        <w:rPr>
          <w:rFonts w:ascii="Georgia" w:eastAsia="Times New Roman" w:hAnsi="Georgia" w:cs="Times New Roman"/>
          <w:b/>
          <w:bCs/>
          <w:color w:val="2E74B5" w:themeColor="accent5" w:themeShade="BF"/>
          <w:sz w:val="26"/>
          <w:szCs w:val="26"/>
          <w:lang w:eastAsia="it-IT"/>
        </w:rPr>
        <w:t>Competenza di cittadinanza</w:t>
      </w:r>
    </w:p>
    <w:p w14:paraId="77006333" w14:textId="73BCDBA3" w:rsidR="00554AFF" w:rsidRDefault="00554AFF" w:rsidP="000A42EF">
      <w:pPr>
        <w:jc w:val="both"/>
        <w:rPr>
          <w:rFonts w:ascii="Georgia" w:eastAsia="Times New Roman" w:hAnsi="Georgia" w:cs="Times New Roman"/>
          <w:color w:val="212529"/>
          <w:sz w:val="26"/>
          <w:szCs w:val="26"/>
          <w:lang w:eastAsia="it-IT"/>
        </w:rPr>
      </w:pPr>
      <w:r w:rsidRPr="00554AFF">
        <w:rPr>
          <w:rFonts w:ascii="Georgia" w:eastAsia="Times New Roman" w:hAnsi="Georgia" w:cs="Times New Roman"/>
          <w:color w:val="212529"/>
          <w:sz w:val="26"/>
          <w:szCs w:val="26"/>
          <w:lang w:eastAsia="it-IT"/>
        </w:rPr>
        <w:t xml:space="preserve">Essere in grado di sintetizzare </w:t>
      </w:r>
      <w:r w:rsidR="000A42EF">
        <w:rPr>
          <w:rFonts w:ascii="Georgia" w:eastAsia="Times New Roman" w:hAnsi="Georgia" w:cs="Times New Roman"/>
          <w:color w:val="212529"/>
          <w:sz w:val="26"/>
          <w:szCs w:val="26"/>
          <w:lang w:eastAsia="it-IT"/>
        </w:rPr>
        <w:t xml:space="preserve">e comunicare agli altri </w:t>
      </w:r>
      <w:r w:rsidRPr="00554AFF">
        <w:rPr>
          <w:rFonts w:ascii="Georgia" w:eastAsia="Times New Roman" w:hAnsi="Georgia" w:cs="Times New Roman"/>
          <w:color w:val="212529"/>
          <w:sz w:val="26"/>
          <w:szCs w:val="26"/>
          <w:lang w:eastAsia="it-IT"/>
        </w:rPr>
        <w:t>quanto appreso</w:t>
      </w:r>
      <w:r w:rsidR="00FB0A72">
        <w:rPr>
          <w:rFonts w:ascii="Georgia" w:eastAsia="Times New Roman" w:hAnsi="Georgia" w:cs="Times New Roman"/>
          <w:color w:val="212529"/>
          <w:sz w:val="26"/>
          <w:szCs w:val="26"/>
          <w:lang w:eastAsia="it-IT"/>
        </w:rPr>
        <w:t>, individuando</w:t>
      </w:r>
      <w:r w:rsidR="00F127A6">
        <w:rPr>
          <w:rFonts w:ascii="Georgia" w:eastAsia="Times New Roman" w:hAnsi="Georgia" w:cs="Times New Roman"/>
          <w:color w:val="212529"/>
          <w:sz w:val="26"/>
          <w:szCs w:val="26"/>
          <w:lang w:eastAsia="it-IT"/>
        </w:rPr>
        <w:t xml:space="preserve"> e</w:t>
      </w:r>
      <w:r w:rsidR="000A42EF">
        <w:rPr>
          <w:rFonts w:ascii="Georgia" w:eastAsia="Times New Roman" w:hAnsi="Georgia" w:cs="Times New Roman"/>
          <w:color w:val="212529"/>
          <w:sz w:val="26"/>
          <w:szCs w:val="26"/>
          <w:lang w:eastAsia="it-IT"/>
        </w:rPr>
        <w:t>d</w:t>
      </w:r>
      <w:r w:rsidR="00F127A6">
        <w:rPr>
          <w:rFonts w:ascii="Georgia" w:eastAsia="Times New Roman" w:hAnsi="Georgia" w:cs="Times New Roman"/>
          <w:color w:val="212529"/>
          <w:sz w:val="26"/>
          <w:szCs w:val="26"/>
          <w:lang w:eastAsia="it-IT"/>
        </w:rPr>
        <w:t xml:space="preserve"> applicando</w:t>
      </w:r>
      <w:r w:rsidR="00FB0A72">
        <w:rPr>
          <w:rFonts w:ascii="Georgia" w:eastAsia="Times New Roman" w:hAnsi="Georgia" w:cs="Times New Roman"/>
          <w:color w:val="212529"/>
          <w:sz w:val="26"/>
          <w:szCs w:val="26"/>
          <w:lang w:eastAsia="it-IT"/>
        </w:rPr>
        <w:t xml:space="preserve"> il</w:t>
      </w:r>
      <w:r w:rsidRPr="00554AFF">
        <w:rPr>
          <w:rFonts w:ascii="Georgia" w:eastAsia="Times New Roman" w:hAnsi="Georgia" w:cs="Times New Roman"/>
          <w:color w:val="212529"/>
          <w:sz w:val="26"/>
          <w:szCs w:val="26"/>
          <w:lang w:eastAsia="it-IT"/>
        </w:rPr>
        <w:t xml:space="preserve"> linguaggio multimediale</w:t>
      </w:r>
      <w:r w:rsidR="00FB0A72">
        <w:rPr>
          <w:rFonts w:ascii="Georgia" w:eastAsia="Times New Roman" w:hAnsi="Georgia" w:cs="Times New Roman"/>
          <w:color w:val="212529"/>
          <w:sz w:val="26"/>
          <w:szCs w:val="26"/>
          <w:lang w:eastAsia="it-IT"/>
        </w:rPr>
        <w:t xml:space="preserve"> </w:t>
      </w:r>
      <w:r w:rsidR="00F127A6">
        <w:rPr>
          <w:rFonts w:ascii="Georgia" w:eastAsia="Times New Roman" w:hAnsi="Georgia" w:cs="Times New Roman"/>
          <w:color w:val="212529"/>
          <w:sz w:val="26"/>
          <w:szCs w:val="26"/>
          <w:lang w:eastAsia="it-IT"/>
        </w:rPr>
        <w:t xml:space="preserve">adatto </w:t>
      </w:r>
      <w:r w:rsidR="00FB0A72">
        <w:rPr>
          <w:rFonts w:ascii="Georgia" w:eastAsia="Times New Roman" w:hAnsi="Georgia" w:cs="Times New Roman"/>
          <w:color w:val="212529"/>
          <w:sz w:val="26"/>
          <w:szCs w:val="26"/>
          <w:lang w:eastAsia="it-IT"/>
        </w:rPr>
        <w:t>o</w:t>
      </w:r>
      <w:r w:rsidR="000A42EF">
        <w:rPr>
          <w:rFonts w:ascii="Georgia" w:eastAsia="Times New Roman" w:hAnsi="Georgia" w:cs="Times New Roman"/>
          <w:color w:val="212529"/>
          <w:sz w:val="26"/>
          <w:szCs w:val="26"/>
          <w:lang w:eastAsia="it-IT"/>
        </w:rPr>
        <w:t>ppure</w:t>
      </w:r>
      <w:r w:rsidR="00FB0A72">
        <w:rPr>
          <w:rFonts w:ascii="Georgia" w:eastAsia="Times New Roman" w:hAnsi="Georgia" w:cs="Times New Roman"/>
          <w:color w:val="212529"/>
          <w:sz w:val="26"/>
          <w:szCs w:val="26"/>
          <w:lang w:eastAsia="it-IT"/>
        </w:rPr>
        <w:t xml:space="preserve"> altri strumenti/canali di </w:t>
      </w:r>
      <w:r w:rsidR="00FB0A72">
        <w:rPr>
          <w:rFonts w:ascii="Georgia" w:eastAsia="Times New Roman" w:hAnsi="Georgia" w:cs="Times New Roman"/>
          <w:color w:val="212529"/>
          <w:sz w:val="26"/>
          <w:szCs w:val="26"/>
          <w:lang w:eastAsia="it-IT"/>
        </w:rPr>
        <w:lastRenderedPageBreak/>
        <w:t>comunicazione che appaiono coerenti con la finalità del progetto o del prodotto realizzato.</w:t>
      </w:r>
    </w:p>
    <w:p w14:paraId="75AC5F14" w14:textId="77777777" w:rsidR="00831F8C" w:rsidRDefault="00831F8C" w:rsidP="00831F8C">
      <w:pPr>
        <w:rPr>
          <w:rFonts w:ascii="Georgia" w:eastAsia="Times New Roman" w:hAnsi="Georgia" w:cs="Times New Roman"/>
          <w:b/>
          <w:bCs/>
          <w:color w:val="212529"/>
          <w:sz w:val="26"/>
          <w:szCs w:val="26"/>
          <w:lang w:eastAsia="it-IT"/>
        </w:rPr>
      </w:pPr>
    </w:p>
    <w:p w14:paraId="70C86AB7" w14:textId="77777777" w:rsidR="00831F8C" w:rsidRPr="00E14541" w:rsidRDefault="00831F8C" w:rsidP="00831F8C">
      <w:pPr>
        <w:jc w:val="center"/>
        <w:rPr>
          <w:rFonts w:ascii="Georgia" w:eastAsia="Times New Roman" w:hAnsi="Georgia" w:cs="Times New Roman"/>
          <w:b/>
          <w:bCs/>
          <w:color w:val="0070C0"/>
          <w:sz w:val="28"/>
          <w:szCs w:val="28"/>
          <w:lang w:eastAsia="it-IT"/>
        </w:rPr>
      </w:pPr>
      <w:r w:rsidRPr="00E14541">
        <w:rPr>
          <w:rFonts w:ascii="Georgia" w:eastAsia="Times New Roman" w:hAnsi="Georgia" w:cs="Times New Roman"/>
          <w:b/>
          <w:bCs/>
          <w:color w:val="0070C0"/>
          <w:sz w:val="28"/>
          <w:szCs w:val="28"/>
          <w:lang w:eastAsia="it-IT"/>
        </w:rPr>
        <w:t xml:space="preserve">CLASSI </w:t>
      </w:r>
      <w:r>
        <w:rPr>
          <w:rFonts w:ascii="Georgia" w:eastAsia="Times New Roman" w:hAnsi="Georgia" w:cs="Times New Roman"/>
          <w:b/>
          <w:bCs/>
          <w:color w:val="0070C0"/>
          <w:sz w:val="28"/>
          <w:szCs w:val="28"/>
          <w:lang w:eastAsia="it-IT"/>
        </w:rPr>
        <w:t>TERZE</w:t>
      </w:r>
    </w:p>
    <w:p w14:paraId="53B2D069" w14:textId="77777777" w:rsidR="00831F8C" w:rsidRPr="0003773F" w:rsidRDefault="00831F8C" w:rsidP="00831F8C">
      <w:pPr>
        <w:rPr>
          <w:rFonts w:ascii="Georgia" w:eastAsia="Times New Roman" w:hAnsi="Georgia" w:cs="Times New Roman"/>
          <w:b/>
          <w:bCs/>
          <w:color w:val="2E74B5" w:themeColor="accent5" w:themeShade="BF"/>
          <w:sz w:val="26"/>
          <w:szCs w:val="26"/>
          <w:lang w:eastAsia="it-IT"/>
        </w:rPr>
      </w:pPr>
      <w:r w:rsidRPr="0003773F">
        <w:rPr>
          <w:rFonts w:ascii="Georgia" w:eastAsia="Times New Roman" w:hAnsi="Georgia" w:cs="Times New Roman"/>
          <w:b/>
          <w:bCs/>
          <w:color w:val="2E74B5" w:themeColor="accent5" w:themeShade="BF"/>
          <w:sz w:val="26"/>
          <w:szCs w:val="26"/>
          <w:lang w:eastAsia="it-IT"/>
        </w:rPr>
        <w:t xml:space="preserve">Tema trasversale </w:t>
      </w:r>
    </w:p>
    <w:p w14:paraId="0DF23592" w14:textId="6EC01BB0" w:rsidR="00831F8C" w:rsidRDefault="009F566B" w:rsidP="00831F8C">
      <w:pPr>
        <w:jc w:val="both"/>
        <w:rPr>
          <w:rFonts w:ascii="Georgia" w:eastAsia="Times New Roman" w:hAnsi="Georgia" w:cs="Times New Roman"/>
          <w:sz w:val="26"/>
          <w:szCs w:val="26"/>
          <w:lang w:eastAsia="it-IT"/>
        </w:rPr>
      </w:pPr>
      <w:r>
        <w:rPr>
          <w:rFonts w:ascii="Georgia" w:eastAsia="Times New Roman" w:hAnsi="Georgia" w:cs="Times New Roman"/>
          <w:b/>
          <w:bCs/>
          <w:sz w:val="26"/>
          <w:szCs w:val="26"/>
          <w:lang w:eastAsia="it-IT"/>
        </w:rPr>
        <w:t>La r</w:t>
      </w:r>
      <w:r w:rsidR="008A735A" w:rsidRPr="008A735A">
        <w:rPr>
          <w:rFonts w:ascii="Georgia" w:eastAsia="Times New Roman" w:hAnsi="Georgia" w:cs="Times New Roman"/>
          <w:b/>
          <w:bCs/>
          <w:sz w:val="26"/>
          <w:szCs w:val="26"/>
          <w:lang w:eastAsia="it-IT"/>
        </w:rPr>
        <w:t xml:space="preserve">esponsabilità e </w:t>
      </w:r>
      <w:r>
        <w:rPr>
          <w:rFonts w:ascii="Georgia" w:eastAsia="Times New Roman" w:hAnsi="Georgia" w:cs="Times New Roman"/>
          <w:b/>
          <w:bCs/>
          <w:sz w:val="26"/>
          <w:szCs w:val="26"/>
          <w:lang w:eastAsia="it-IT"/>
        </w:rPr>
        <w:t xml:space="preserve">la </w:t>
      </w:r>
      <w:r w:rsidR="008A735A" w:rsidRPr="008A735A">
        <w:rPr>
          <w:rFonts w:ascii="Georgia" w:eastAsia="Times New Roman" w:hAnsi="Georgia" w:cs="Times New Roman"/>
          <w:b/>
          <w:bCs/>
          <w:sz w:val="26"/>
          <w:szCs w:val="26"/>
          <w:lang w:eastAsia="it-IT"/>
        </w:rPr>
        <w:t xml:space="preserve">qualità della dimensione sociale, </w:t>
      </w:r>
      <w:r w:rsidR="00917E49">
        <w:rPr>
          <w:rFonts w:ascii="Georgia" w:eastAsia="Times New Roman" w:hAnsi="Georgia" w:cs="Times New Roman"/>
          <w:b/>
          <w:bCs/>
          <w:sz w:val="26"/>
          <w:szCs w:val="26"/>
          <w:lang w:eastAsia="it-IT"/>
        </w:rPr>
        <w:t xml:space="preserve">l’impegno a </w:t>
      </w:r>
      <w:r w:rsidR="008A735A" w:rsidRPr="008A735A">
        <w:rPr>
          <w:rFonts w:ascii="Georgia" w:eastAsia="Times New Roman" w:hAnsi="Georgia" w:cs="Times New Roman"/>
          <w:b/>
          <w:bCs/>
          <w:sz w:val="26"/>
          <w:szCs w:val="26"/>
          <w:lang w:eastAsia="it-IT"/>
        </w:rPr>
        <w:t>prendersi cura della propria comunità</w:t>
      </w:r>
      <w:r w:rsidR="008A735A">
        <w:rPr>
          <w:rFonts w:ascii="Georgia" w:eastAsia="Times New Roman" w:hAnsi="Georgia" w:cs="Times New Roman"/>
          <w:sz w:val="26"/>
          <w:szCs w:val="26"/>
          <w:lang w:eastAsia="it-IT"/>
        </w:rPr>
        <w:t>: la città e le dinamiche sociali (3 B, 3 E), parità di genere, il diritto</w:t>
      </w:r>
      <w:r w:rsidR="009A7AF3">
        <w:rPr>
          <w:rFonts w:ascii="Georgia" w:eastAsia="Times New Roman" w:hAnsi="Georgia" w:cs="Times New Roman"/>
          <w:sz w:val="26"/>
          <w:szCs w:val="26"/>
          <w:lang w:eastAsia="it-IT"/>
        </w:rPr>
        <w:t xml:space="preserve"> del</w:t>
      </w:r>
      <w:r w:rsidR="008A735A">
        <w:rPr>
          <w:rFonts w:ascii="Georgia" w:eastAsia="Times New Roman" w:hAnsi="Georgia" w:cs="Times New Roman"/>
          <w:sz w:val="26"/>
          <w:szCs w:val="26"/>
          <w:lang w:eastAsia="it-IT"/>
        </w:rPr>
        <w:t xml:space="preserve"> singolo, il genere, la libertà e le problematiche sociali (3 G, 3 C), cittadinanza responsabile, qualità della vita, giustizia e rispetto (3F, 3 H), il museo come istituzione complessa (3 A</w:t>
      </w:r>
      <w:proofErr w:type="gramStart"/>
      <w:r w:rsidR="008A735A">
        <w:rPr>
          <w:rFonts w:ascii="Georgia" w:eastAsia="Times New Roman" w:hAnsi="Georgia" w:cs="Times New Roman"/>
          <w:sz w:val="26"/>
          <w:szCs w:val="26"/>
          <w:lang w:eastAsia="it-IT"/>
        </w:rPr>
        <w:t>) ,</w:t>
      </w:r>
      <w:proofErr w:type="gramEnd"/>
      <w:r w:rsidR="008A735A">
        <w:rPr>
          <w:rFonts w:ascii="Georgia" w:eastAsia="Times New Roman" w:hAnsi="Georgia" w:cs="Times New Roman"/>
          <w:sz w:val="26"/>
          <w:szCs w:val="26"/>
          <w:lang w:eastAsia="it-IT"/>
        </w:rPr>
        <w:t xml:space="preserve"> libertà è bene comune (3I), </w:t>
      </w:r>
      <w:proofErr w:type="spellStart"/>
      <w:r w:rsidR="008A735A">
        <w:rPr>
          <w:rFonts w:ascii="Georgia" w:eastAsia="Times New Roman" w:hAnsi="Georgia" w:cs="Times New Roman"/>
          <w:sz w:val="26"/>
          <w:szCs w:val="26"/>
          <w:lang w:eastAsia="it-IT"/>
        </w:rPr>
        <w:t>CuraMi</w:t>
      </w:r>
      <w:proofErr w:type="spellEnd"/>
      <w:r w:rsidR="008A735A">
        <w:rPr>
          <w:rFonts w:ascii="Georgia" w:eastAsia="Times New Roman" w:hAnsi="Georgia" w:cs="Times New Roman"/>
          <w:sz w:val="26"/>
          <w:szCs w:val="26"/>
          <w:lang w:eastAsia="it-IT"/>
        </w:rPr>
        <w:t>, la cura della propria città</w:t>
      </w:r>
      <w:r w:rsidR="00B7197A">
        <w:rPr>
          <w:rFonts w:ascii="Georgia" w:eastAsia="Times New Roman" w:hAnsi="Georgia" w:cs="Times New Roman"/>
          <w:sz w:val="26"/>
          <w:szCs w:val="26"/>
          <w:lang w:eastAsia="it-IT"/>
        </w:rPr>
        <w:t xml:space="preserve"> (3D).</w:t>
      </w:r>
    </w:p>
    <w:p w14:paraId="2AE5721D" w14:textId="77777777" w:rsidR="00615362" w:rsidRPr="00B01F57" w:rsidRDefault="00615362" w:rsidP="00831F8C">
      <w:pPr>
        <w:jc w:val="both"/>
        <w:rPr>
          <w:rFonts w:ascii="Georgia" w:eastAsia="Times New Roman" w:hAnsi="Georgia" w:cs="Times New Roman"/>
          <w:sz w:val="26"/>
          <w:szCs w:val="26"/>
          <w:lang w:eastAsia="it-IT"/>
        </w:rPr>
      </w:pPr>
    </w:p>
    <w:p w14:paraId="2EC704D8" w14:textId="77777777" w:rsidR="00615362" w:rsidRPr="00EC7F09" w:rsidRDefault="00615362" w:rsidP="00615362">
      <w:pPr>
        <w:rPr>
          <w:rFonts w:ascii="Georgia" w:eastAsia="Times New Roman" w:hAnsi="Georgia" w:cs="Times New Roman"/>
          <w:b/>
          <w:bCs/>
          <w:color w:val="2E74B5" w:themeColor="accent5" w:themeShade="BF"/>
          <w:sz w:val="26"/>
          <w:szCs w:val="26"/>
          <w:lang w:eastAsia="it-IT"/>
        </w:rPr>
      </w:pPr>
      <w:r w:rsidRPr="00EC7F09">
        <w:rPr>
          <w:rFonts w:ascii="Georgia" w:eastAsia="Times New Roman" w:hAnsi="Georgia" w:cs="Times New Roman"/>
          <w:b/>
          <w:bCs/>
          <w:color w:val="2E74B5" w:themeColor="accent5" w:themeShade="BF"/>
          <w:sz w:val="26"/>
          <w:szCs w:val="26"/>
          <w:lang w:eastAsia="it-IT"/>
        </w:rPr>
        <w:t>Competenza di cittadinanza</w:t>
      </w:r>
    </w:p>
    <w:p w14:paraId="41AD8872" w14:textId="665B2814" w:rsidR="00711CAA" w:rsidRPr="00711CAA" w:rsidRDefault="00711CAA" w:rsidP="0001380B">
      <w:pPr>
        <w:jc w:val="both"/>
        <w:rPr>
          <w:rFonts w:ascii="Georgia" w:eastAsia="Times New Roman" w:hAnsi="Georgia" w:cs="Times New Roman"/>
          <w:sz w:val="26"/>
          <w:szCs w:val="26"/>
          <w:lang w:eastAsia="it-IT"/>
        </w:rPr>
      </w:pPr>
      <w:r>
        <w:rPr>
          <w:rFonts w:ascii="Georgia" w:eastAsia="Times New Roman" w:hAnsi="Georgia" w:cs="Times New Roman"/>
          <w:sz w:val="26"/>
          <w:szCs w:val="26"/>
          <w:lang w:eastAsia="it-IT"/>
        </w:rPr>
        <w:t>Saper comparare e connettere campi diversi del sapere e p</w:t>
      </w:r>
      <w:r w:rsidRPr="00711CAA">
        <w:rPr>
          <w:rFonts w:ascii="Georgia" w:eastAsia="Times New Roman" w:hAnsi="Georgia" w:cs="Times New Roman"/>
          <w:sz w:val="26"/>
          <w:szCs w:val="26"/>
          <w:lang w:eastAsia="it-IT"/>
        </w:rPr>
        <w:t xml:space="preserve">rodurre sintesi </w:t>
      </w:r>
      <w:r w:rsidR="0001380B">
        <w:rPr>
          <w:rFonts w:ascii="Georgia" w:eastAsia="Times New Roman" w:hAnsi="Georgia" w:cs="Times New Roman"/>
          <w:sz w:val="26"/>
          <w:szCs w:val="26"/>
          <w:lang w:eastAsia="it-IT"/>
        </w:rPr>
        <w:t xml:space="preserve">che riescano a rappresentare la complessità del fenomeno analizzato, </w:t>
      </w:r>
      <w:r w:rsidRPr="00711CAA">
        <w:rPr>
          <w:rFonts w:ascii="Georgia" w:eastAsia="Times New Roman" w:hAnsi="Georgia" w:cs="Times New Roman"/>
          <w:sz w:val="26"/>
          <w:szCs w:val="26"/>
          <w:lang w:eastAsia="it-IT"/>
        </w:rPr>
        <w:t>utilizzando diversi registri comunicativi</w:t>
      </w:r>
      <w:r>
        <w:rPr>
          <w:rFonts w:ascii="Georgia" w:eastAsia="Times New Roman" w:hAnsi="Georgia" w:cs="Times New Roman"/>
          <w:sz w:val="26"/>
          <w:szCs w:val="26"/>
          <w:lang w:eastAsia="it-IT"/>
        </w:rPr>
        <w:t>.</w:t>
      </w:r>
    </w:p>
    <w:p w14:paraId="0DA22415" w14:textId="77777777" w:rsidR="00711CAA" w:rsidRDefault="00711CAA" w:rsidP="00831F8C">
      <w:pPr>
        <w:jc w:val="center"/>
        <w:rPr>
          <w:rFonts w:ascii="Times New Roman" w:eastAsia="Times New Roman" w:hAnsi="Times New Roman" w:cs="Times New Roman"/>
          <w:sz w:val="24"/>
          <w:szCs w:val="24"/>
          <w:lang w:eastAsia="zh-CN"/>
        </w:rPr>
      </w:pPr>
    </w:p>
    <w:p w14:paraId="0DF3C19B" w14:textId="77777777" w:rsidR="00711CAA" w:rsidRDefault="00711CAA" w:rsidP="00831F8C">
      <w:pPr>
        <w:jc w:val="center"/>
        <w:rPr>
          <w:rFonts w:ascii="Times New Roman" w:eastAsia="Times New Roman" w:hAnsi="Times New Roman" w:cs="Times New Roman"/>
          <w:sz w:val="24"/>
          <w:szCs w:val="24"/>
          <w:lang w:eastAsia="zh-CN"/>
        </w:rPr>
      </w:pPr>
    </w:p>
    <w:p w14:paraId="6B3974FD" w14:textId="204EE6AA" w:rsidR="00831F8C" w:rsidRPr="00E14541" w:rsidRDefault="00831F8C" w:rsidP="00831F8C">
      <w:pPr>
        <w:jc w:val="center"/>
        <w:rPr>
          <w:rFonts w:ascii="Georgia" w:eastAsia="Times New Roman" w:hAnsi="Georgia" w:cs="Times New Roman"/>
          <w:b/>
          <w:bCs/>
          <w:color w:val="0070C0"/>
          <w:sz w:val="28"/>
          <w:szCs w:val="28"/>
          <w:lang w:eastAsia="it-IT"/>
        </w:rPr>
      </w:pPr>
      <w:r w:rsidRPr="00E14541">
        <w:rPr>
          <w:rFonts w:ascii="Georgia" w:eastAsia="Times New Roman" w:hAnsi="Georgia" w:cs="Times New Roman"/>
          <w:b/>
          <w:bCs/>
          <w:color w:val="0070C0"/>
          <w:sz w:val="28"/>
          <w:szCs w:val="28"/>
          <w:lang w:eastAsia="it-IT"/>
        </w:rPr>
        <w:t xml:space="preserve">CLASSI </w:t>
      </w:r>
      <w:r>
        <w:rPr>
          <w:rFonts w:ascii="Georgia" w:eastAsia="Times New Roman" w:hAnsi="Georgia" w:cs="Times New Roman"/>
          <w:b/>
          <w:bCs/>
          <w:color w:val="0070C0"/>
          <w:sz w:val="28"/>
          <w:szCs w:val="28"/>
          <w:lang w:eastAsia="it-IT"/>
        </w:rPr>
        <w:t>QUARTE</w:t>
      </w:r>
    </w:p>
    <w:p w14:paraId="40205C60" w14:textId="77777777" w:rsidR="00C16A48" w:rsidRDefault="00831F8C" w:rsidP="00C16A48">
      <w:pPr>
        <w:rPr>
          <w:rFonts w:ascii="Georgia" w:eastAsia="Times New Roman" w:hAnsi="Georgia" w:cs="Times New Roman"/>
          <w:b/>
          <w:bCs/>
          <w:color w:val="2E74B5" w:themeColor="accent5" w:themeShade="BF"/>
          <w:sz w:val="26"/>
          <w:szCs w:val="26"/>
          <w:lang w:eastAsia="it-IT"/>
        </w:rPr>
      </w:pPr>
      <w:r w:rsidRPr="0003773F">
        <w:rPr>
          <w:rFonts w:ascii="Georgia" w:eastAsia="Times New Roman" w:hAnsi="Georgia" w:cs="Times New Roman"/>
          <w:b/>
          <w:bCs/>
          <w:color w:val="2E74B5" w:themeColor="accent5" w:themeShade="BF"/>
          <w:sz w:val="26"/>
          <w:szCs w:val="26"/>
          <w:lang w:eastAsia="it-IT"/>
        </w:rPr>
        <w:t xml:space="preserve">Tema trasversale </w:t>
      </w:r>
    </w:p>
    <w:p w14:paraId="307CB22F" w14:textId="6FA17DF3" w:rsidR="00831F8C" w:rsidRPr="00C16A48" w:rsidRDefault="00F909CC" w:rsidP="001803FF">
      <w:pPr>
        <w:jc w:val="both"/>
        <w:rPr>
          <w:rFonts w:ascii="Georgia" w:eastAsia="Times New Roman" w:hAnsi="Georgia" w:cs="Times New Roman"/>
          <w:b/>
          <w:bCs/>
          <w:color w:val="2E74B5" w:themeColor="accent5" w:themeShade="BF"/>
          <w:sz w:val="26"/>
          <w:szCs w:val="26"/>
          <w:lang w:eastAsia="it-IT"/>
        </w:rPr>
      </w:pPr>
      <w:r>
        <w:rPr>
          <w:rFonts w:ascii="Georgia" w:eastAsia="Times New Roman" w:hAnsi="Georgia" w:cs="Times New Roman"/>
          <w:b/>
          <w:bCs/>
          <w:sz w:val="26"/>
          <w:szCs w:val="26"/>
          <w:lang w:eastAsia="it-IT"/>
        </w:rPr>
        <w:t xml:space="preserve">Consapevolezza, responsabilità </w:t>
      </w:r>
      <w:r w:rsidR="00643F30">
        <w:rPr>
          <w:rFonts w:ascii="Georgia" w:eastAsia="Times New Roman" w:hAnsi="Georgia" w:cs="Times New Roman"/>
          <w:b/>
          <w:bCs/>
          <w:sz w:val="26"/>
          <w:szCs w:val="26"/>
          <w:lang w:eastAsia="it-IT"/>
        </w:rPr>
        <w:t>personale e</w:t>
      </w:r>
      <w:r>
        <w:rPr>
          <w:rFonts w:ascii="Georgia" w:eastAsia="Times New Roman" w:hAnsi="Georgia" w:cs="Times New Roman"/>
          <w:b/>
          <w:bCs/>
          <w:sz w:val="26"/>
          <w:szCs w:val="26"/>
          <w:lang w:eastAsia="it-IT"/>
        </w:rPr>
        <w:t xml:space="preserve"> il mondo del lavoro</w:t>
      </w:r>
      <w:r w:rsidR="00831F8C" w:rsidRPr="00C16A48">
        <w:rPr>
          <w:rFonts w:ascii="Georgia" w:eastAsia="Times New Roman" w:hAnsi="Georgia" w:cs="Times New Roman"/>
          <w:b/>
          <w:bCs/>
          <w:sz w:val="26"/>
          <w:szCs w:val="26"/>
          <w:lang w:eastAsia="it-IT"/>
        </w:rPr>
        <w:t xml:space="preserve">: </w:t>
      </w:r>
      <w:r w:rsidR="00C16A48" w:rsidRPr="00F909CC">
        <w:rPr>
          <w:rFonts w:ascii="Georgia" w:eastAsia="Times New Roman" w:hAnsi="Georgia" w:cs="Times New Roman"/>
          <w:sz w:val="26"/>
          <w:szCs w:val="26"/>
          <w:lang w:eastAsia="it-IT"/>
        </w:rPr>
        <w:t>democrazia e lavoro</w:t>
      </w:r>
      <w:r w:rsidR="00C16A48">
        <w:rPr>
          <w:rFonts w:ascii="Georgia" w:eastAsia="Times New Roman" w:hAnsi="Georgia" w:cs="Times New Roman"/>
          <w:sz w:val="26"/>
          <w:szCs w:val="26"/>
          <w:lang w:eastAsia="it-IT"/>
        </w:rPr>
        <w:t xml:space="preserve"> (</w:t>
      </w:r>
      <w:r w:rsidR="001551F4">
        <w:rPr>
          <w:rFonts w:ascii="Georgia" w:eastAsia="Times New Roman" w:hAnsi="Georgia" w:cs="Times New Roman"/>
          <w:sz w:val="26"/>
          <w:szCs w:val="26"/>
          <w:lang w:eastAsia="it-IT"/>
        </w:rPr>
        <w:t xml:space="preserve">4 A, </w:t>
      </w:r>
      <w:r w:rsidR="00E168F4">
        <w:rPr>
          <w:rFonts w:ascii="Georgia" w:eastAsia="Times New Roman" w:hAnsi="Georgia" w:cs="Times New Roman"/>
          <w:sz w:val="26"/>
          <w:szCs w:val="26"/>
          <w:lang w:eastAsia="it-IT"/>
        </w:rPr>
        <w:t>4 C, 4 E,), libertà e responsabilità etico-civile (4 I</w:t>
      </w:r>
      <w:proofErr w:type="gramStart"/>
      <w:r w:rsidR="00E168F4">
        <w:rPr>
          <w:rFonts w:ascii="Georgia" w:eastAsia="Times New Roman" w:hAnsi="Georgia" w:cs="Times New Roman"/>
          <w:sz w:val="26"/>
          <w:szCs w:val="26"/>
          <w:lang w:eastAsia="it-IT"/>
        </w:rPr>
        <w:t>),,</w:t>
      </w:r>
      <w:proofErr w:type="gramEnd"/>
      <w:r w:rsidR="00E168F4">
        <w:rPr>
          <w:rFonts w:ascii="Georgia" w:eastAsia="Times New Roman" w:hAnsi="Georgia" w:cs="Times New Roman"/>
          <w:sz w:val="26"/>
          <w:szCs w:val="26"/>
          <w:lang w:eastAsia="it-IT"/>
        </w:rPr>
        <w:t xml:space="preserve"> cittadinanza consapevole (4 F), conoscenza, gestione e valorizzazione del territorio (4 G), custodi ambienti e biodiversità (4 H), il patrimonio culturale come bene dell’umanità (4 D), sicurezza sul lavoro e danno/sostenibilità ambientale.</w:t>
      </w:r>
    </w:p>
    <w:p w14:paraId="3ACC8BD8" w14:textId="14AB12F5" w:rsidR="00831F8C" w:rsidRDefault="00831F8C" w:rsidP="00831F8C">
      <w:pPr>
        <w:jc w:val="both"/>
        <w:rPr>
          <w:rFonts w:ascii="Georgia" w:eastAsia="Times New Roman" w:hAnsi="Georgia" w:cs="Times New Roman"/>
          <w:color w:val="212529"/>
          <w:sz w:val="26"/>
          <w:szCs w:val="26"/>
          <w:lang w:eastAsia="it-IT"/>
        </w:rPr>
      </w:pPr>
    </w:p>
    <w:p w14:paraId="478F172A" w14:textId="77777777" w:rsidR="001803FF" w:rsidRPr="00EC7F09" w:rsidRDefault="001803FF" w:rsidP="001803FF">
      <w:pPr>
        <w:rPr>
          <w:rFonts w:ascii="Georgia" w:eastAsia="Times New Roman" w:hAnsi="Georgia" w:cs="Times New Roman"/>
          <w:b/>
          <w:bCs/>
          <w:color w:val="2E74B5" w:themeColor="accent5" w:themeShade="BF"/>
          <w:sz w:val="26"/>
          <w:szCs w:val="26"/>
          <w:lang w:eastAsia="it-IT"/>
        </w:rPr>
      </w:pPr>
      <w:r w:rsidRPr="00EC7F09">
        <w:rPr>
          <w:rFonts w:ascii="Georgia" w:eastAsia="Times New Roman" w:hAnsi="Georgia" w:cs="Times New Roman"/>
          <w:b/>
          <w:bCs/>
          <w:color w:val="2E74B5" w:themeColor="accent5" w:themeShade="BF"/>
          <w:sz w:val="26"/>
          <w:szCs w:val="26"/>
          <w:lang w:eastAsia="it-IT"/>
        </w:rPr>
        <w:t>Competenza di cittadinanza</w:t>
      </w:r>
    </w:p>
    <w:p w14:paraId="0202FC20" w14:textId="7C77BD18" w:rsidR="001803FF" w:rsidRPr="00A80B9A" w:rsidRDefault="001803FF" w:rsidP="001803FF">
      <w:pPr>
        <w:jc w:val="both"/>
        <w:rPr>
          <w:rFonts w:ascii="Georgia" w:eastAsia="Times New Roman" w:hAnsi="Georgia" w:cs="Times New Roman"/>
          <w:sz w:val="26"/>
          <w:szCs w:val="26"/>
          <w:lang w:eastAsia="it-IT"/>
        </w:rPr>
      </w:pPr>
      <w:r w:rsidRPr="00A80B9A">
        <w:rPr>
          <w:rFonts w:ascii="Georgia" w:eastAsia="Times New Roman" w:hAnsi="Georgia" w:cs="Times New Roman"/>
          <w:sz w:val="26"/>
          <w:szCs w:val="26"/>
          <w:lang w:eastAsia="it-IT"/>
        </w:rPr>
        <w:t xml:space="preserve">Saper </w:t>
      </w:r>
      <w:r w:rsidR="00D30044" w:rsidRPr="00A80B9A">
        <w:rPr>
          <w:rFonts w:ascii="Georgia" w:eastAsia="Times New Roman" w:hAnsi="Georgia" w:cs="Times New Roman"/>
          <w:sz w:val="26"/>
          <w:szCs w:val="26"/>
          <w:lang w:eastAsia="it-IT"/>
        </w:rPr>
        <w:t>argomentare, producendo – singolarmente o in gruppo- una relazione</w:t>
      </w:r>
      <w:r w:rsidR="003B277E" w:rsidRPr="00A80B9A">
        <w:rPr>
          <w:rFonts w:ascii="Georgia" w:eastAsia="Times New Roman" w:hAnsi="Georgia" w:cs="Times New Roman"/>
          <w:sz w:val="26"/>
          <w:szCs w:val="26"/>
          <w:lang w:eastAsia="it-IT"/>
        </w:rPr>
        <w:t xml:space="preserve"> multimediale</w:t>
      </w:r>
      <w:r w:rsidR="002D1721" w:rsidRPr="00A80B9A">
        <w:rPr>
          <w:rFonts w:ascii="Georgia" w:eastAsia="Times New Roman" w:hAnsi="Georgia" w:cs="Times New Roman"/>
          <w:sz w:val="26"/>
          <w:szCs w:val="26"/>
          <w:lang w:eastAsia="it-IT"/>
        </w:rPr>
        <w:t xml:space="preserve">, </w:t>
      </w:r>
      <w:r w:rsidR="003B277E" w:rsidRPr="00A80B9A">
        <w:rPr>
          <w:rFonts w:ascii="Georgia" w:eastAsia="Times New Roman" w:hAnsi="Georgia" w:cs="Times New Roman"/>
          <w:sz w:val="26"/>
          <w:szCs w:val="26"/>
          <w:lang w:eastAsia="it-IT"/>
        </w:rPr>
        <w:t>supportata</w:t>
      </w:r>
      <w:r w:rsidR="00D30044" w:rsidRPr="00A80B9A">
        <w:rPr>
          <w:rFonts w:ascii="Georgia" w:eastAsia="Times New Roman" w:hAnsi="Georgia" w:cs="Times New Roman"/>
          <w:sz w:val="26"/>
          <w:szCs w:val="26"/>
          <w:lang w:eastAsia="it-IT"/>
        </w:rPr>
        <w:t xml:space="preserve"> </w:t>
      </w:r>
      <w:r w:rsidR="003B277E" w:rsidRPr="00A80B9A">
        <w:rPr>
          <w:rFonts w:ascii="Georgia" w:eastAsia="Times New Roman" w:hAnsi="Georgia" w:cs="Times New Roman"/>
          <w:sz w:val="26"/>
          <w:szCs w:val="26"/>
          <w:lang w:eastAsia="it-IT"/>
        </w:rPr>
        <w:t>da</w:t>
      </w:r>
      <w:r w:rsidR="00D30044" w:rsidRPr="00A80B9A">
        <w:rPr>
          <w:rFonts w:ascii="Georgia" w:eastAsia="Times New Roman" w:hAnsi="Georgia" w:cs="Times New Roman"/>
          <w:sz w:val="26"/>
          <w:szCs w:val="26"/>
          <w:lang w:eastAsia="it-IT"/>
        </w:rPr>
        <w:t xml:space="preserve"> argomentazioni coerenti</w:t>
      </w:r>
      <w:r w:rsidR="009805C6" w:rsidRPr="00A80B9A">
        <w:rPr>
          <w:rFonts w:ascii="Georgia" w:eastAsia="Times New Roman" w:hAnsi="Georgia" w:cs="Times New Roman"/>
          <w:sz w:val="26"/>
          <w:szCs w:val="26"/>
          <w:lang w:eastAsia="it-IT"/>
        </w:rPr>
        <w:t xml:space="preserve"> ed</w:t>
      </w:r>
      <w:r w:rsidR="00D30044" w:rsidRPr="00A80B9A">
        <w:rPr>
          <w:rFonts w:ascii="Georgia" w:eastAsia="Times New Roman" w:hAnsi="Georgia" w:cs="Times New Roman"/>
          <w:sz w:val="26"/>
          <w:szCs w:val="26"/>
          <w:lang w:eastAsia="it-IT"/>
        </w:rPr>
        <w:t xml:space="preserve"> avvalendosi di dati, documenti, statistiche</w:t>
      </w:r>
      <w:r w:rsidR="00750E26" w:rsidRPr="00A80B9A">
        <w:rPr>
          <w:rFonts w:ascii="Georgia" w:eastAsia="Times New Roman" w:hAnsi="Georgia" w:cs="Times New Roman"/>
          <w:sz w:val="26"/>
          <w:szCs w:val="26"/>
          <w:lang w:eastAsia="it-IT"/>
        </w:rPr>
        <w:t>, casi concreti</w:t>
      </w:r>
      <w:r w:rsidR="003B277E" w:rsidRPr="00A80B9A">
        <w:rPr>
          <w:rFonts w:ascii="Georgia" w:eastAsia="Times New Roman" w:hAnsi="Georgia" w:cs="Times New Roman"/>
          <w:sz w:val="26"/>
          <w:szCs w:val="26"/>
          <w:lang w:eastAsia="it-IT"/>
        </w:rPr>
        <w:t>.</w:t>
      </w:r>
    </w:p>
    <w:p w14:paraId="7D0D7F1F" w14:textId="77777777" w:rsidR="00D30044" w:rsidRDefault="00D30044" w:rsidP="001803FF">
      <w:pPr>
        <w:jc w:val="both"/>
        <w:rPr>
          <w:rFonts w:ascii="Georgia" w:eastAsia="Times New Roman" w:hAnsi="Georgia" w:cs="Times New Roman"/>
          <w:color w:val="212529"/>
          <w:sz w:val="26"/>
          <w:szCs w:val="26"/>
          <w:lang w:eastAsia="it-IT"/>
        </w:rPr>
      </w:pPr>
    </w:p>
    <w:p w14:paraId="10C946BA" w14:textId="77777777" w:rsidR="001803FF" w:rsidRDefault="001803FF" w:rsidP="00831F8C">
      <w:pPr>
        <w:jc w:val="both"/>
        <w:rPr>
          <w:rFonts w:ascii="Georgia" w:eastAsia="Times New Roman" w:hAnsi="Georgia" w:cs="Times New Roman"/>
          <w:color w:val="212529"/>
          <w:sz w:val="26"/>
          <w:szCs w:val="26"/>
          <w:lang w:eastAsia="it-IT"/>
        </w:rPr>
      </w:pPr>
    </w:p>
    <w:p w14:paraId="541D9DFB" w14:textId="77777777" w:rsidR="00831F8C" w:rsidRPr="00E14541" w:rsidRDefault="00831F8C" w:rsidP="00831F8C">
      <w:pPr>
        <w:jc w:val="center"/>
        <w:rPr>
          <w:rFonts w:ascii="Georgia" w:eastAsia="Times New Roman" w:hAnsi="Georgia" w:cs="Times New Roman"/>
          <w:b/>
          <w:bCs/>
          <w:color w:val="0070C0"/>
          <w:sz w:val="28"/>
          <w:szCs w:val="28"/>
          <w:lang w:eastAsia="it-IT"/>
        </w:rPr>
      </w:pPr>
      <w:r w:rsidRPr="00E14541">
        <w:rPr>
          <w:rFonts w:ascii="Georgia" w:eastAsia="Times New Roman" w:hAnsi="Georgia" w:cs="Times New Roman"/>
          <w:b/>
          <w:bCs/>
          <w:color w:val="0070C0"/>
          <w:sz w:val="28"/>
          <w:szCs w:val="28"/>
          <w:lang w:eastAsia="it-IT"/>
        </w:rPr>
        <w:t xml:space="preserve">CLASSI </w:t>
      </w:r>
      <w:r>
        <w:rPr>
          <w:rFonts w:ascii="Georgia" w:eastAsia="Times New Roman" w:hAnsi="Georgia" w:cs="Times New Roman"/>
          <w:b/>
          <w:bCs/>
          <w:color w:val="0070C0"/>
          <w:sz w:val="28"/>
          <w:szCs w:val="28"/>
          <w:lang w:eastAsia="it-IT"/>
        </w:rPr>
        <w:t>QUINTE</w:t>
      </w:r>
    </w:p>
    <w:p w14:paraId="0F428F16" w14:textId="77777777" w:rsidR="00831F8C" w:rsidRPr="0003773F" w:rsidRDefault="00831F8C" w:rsidP="00831F8C">
      <w:pPr>
        <w:rPr>
          <w:rFonts w:ascii="Georgia" w:eastAsia="Times New Roman" w:hAnsi="Georgia" w:cs="Times New Roman"/>
          <w:b/>
          <w:bCs/>
          <w:color w:val="2E74B5" w:themeColor="accent5" w:themeShade="BF"/>
          <w:sz w:val="26"/>
          <w:szCs w:val="26"/>
          <w:lang w:eastAsia="it-IT"/>
        </w:rPr>
      </w:pPr>
      <w:r w:rsidRPr="0003773F">
        <w:rPr>
          <w:rFonts w:ascii="Georgia" w:eastAsia="Times New Roman" w:hAnsi="Georgia" w:cs="Times New Roman"/>
          <w:b/>
          <w:bCs/>
          <w:color w:val="2E74B5" w:themeColor="accent5" w:themeShade="BF"/>
          <w:sz w:val="26"/>
          <w:szCs w:val="26"/>
          <w:lang w:eastAsia="it-IT"/>
        </w:rPr>
        <w:t xml:space="preserve">Tema trasversale </w:t>
      </w:r>
    </w:p>
    <w:p w14:paraId="0777FDDC" w14:textId="16F8FDA5" w:rsidR="00831F8C" w:rsidRPr="00FF0330" w:rsidRDefault="00FF0330" w:rsidP="00831F8C">
      <w:pPr>
        <w:jc w:val="both"/>
        <w:rPr>
          <w:rFonts w:ascii="Georgia" w:eastAsia="Times New Roman" w:hAnsi="Georgia" w:cs="Times New Roman"/>
          <w:sz w:val="26"/>
          <w:szCs w:val="26"/>
          <w:lang w:eastAsia="it-IT"/>
        </w:rPr>
      </w:pPr>
      <w:r w:rsidRPr="00FF0330">
        <w:rPr>
          <w:rFonts w:ascii="Georgia" w:eastAsia="Times New Roman" w:hAnsi="Georgia" w:cs="Times New Roman"/>
          <w:b/>
          <w:bCs/>
          <w:sz w:val="26"/>
          <w:szCs w:val="26"/>
          <w:lang w:eastAsia="it-IT"/>
        </w:rPr>
        <w:lastRenderedPageBreak/>
        <w:t>Totalitarismo, controllo, manipolazione: una democrazia conquistata ma fragile:</w:t>
      </w:r>
      <w:r>
        <w:rPr>
          <w:rFonts w:ascii="Georgia" w:eastAsia="Times New Roman" w:hAnsi="Georgia" w:cs="Times New Roman"/>
          <w:b/>
          <w:bCs/>
          <w:sz w:val="26"/>
          <w:szCs w:val="26"/>
          <w:lang w:eastAsia="it-IT"/>
        </w:rPr>
        <w:t xml:space="preserve"> </w:t>
      </w:r>
      <w:r>
        <w:rPr>
          <w:rFonts w:ascii="Georgia" w:eastAsia="Times New Roman" w:hAnsi="Georgia" w:cs="Times New Roman"/>
          <w:sz w:val="26"/>
          <w:szCs w:val="26"/>
          <w:lang w:eastAsia="it-IT"/>
        </w:rPr>
        <w:t xml:space="preserve">totalitarismo e controllo dell’informazione (5 A, 5 E), totalitarismo, democrazia, giustizia (5D), utilizzo delle avanguardie artistiche-letterarie-filosofiche e della ricerca scientifica nel totalitarismo (5 B), manipolazione della cultura, della ricerca scientifica , dello sport e disgregazione della solidarietà civile da parte dei regimi totalitari (5G), </w:t>
      </w:r>
      <w:r w:rsidR="00FF4BCD">
        <w:rPr>
          <w:rFonts w:ascii="Georgia" w:eastAsia="Times New Roman" w:hAnsi="Georgia" w:cs="Times New Roman"/>
          <w:sz w:val="26"/>
          <w:szCs w:val="26"/>
          <w:lang w:eastAsia="it-IT"/>
        </w:rPr>
        <w:t>responsabilità</w:t>
      </w:r>
      <w:r>
        <w:rPr>
          <w:rFonts w:ascii="Georgia" w:eastAsia="Times New Roman" w:hAnsi="Georgia" w:cs="Times New Roman"/>
          <w:sz w:val="26"/>
          <w:szCs w:val="26"/>
          <w:lang w:eastAsia="it-IT"/>
        </w:rPr>
        <w:t xml:space="preserve"> etico-civile (5H), guerra, pace e diritto internazionale nel Novecento (5I), organismi nazionali e internazionali per il benessere dei cittadini (5C), la scienza nella vita dei cittadini ( 5 F).</w:t>
      </w:r>
    </w:p>
    <w:p w14:paraId="3DAECA00" w14:textId="643A49EA" w:rsidR="00FF0330" w:rsidRDefault="00FF0330" w:rsidP="00831F8C">
      <w:pPr>
        <w:jc w:val="both"/>
      </w:pPr>
    </w:p>
    <w:p w14:paraId="4C4F6318" w14:textId="77777777" w:rsidR="00C535DD" w:rsidRPr="00EC7F09" w:rsidRDefault="00C535DD" w:rsidP="00C535DD">
      <w:pPr>
        <w:rPr>
          <w:rFonts w:ascii="Georgia" w:eastAsia="Times New Roman" w:hAnsi="Georgia" w:cs="Times New Roman"/>
          <w:b/>
          <w:bCs/>
          <w:color w:val="2E74B5" w:themeColor="accent5" w:themeShade="BF"/>
          <w:sz w:val="26"/>
          <w:szCs w:val="26"/>
          <w:lang w:eastAsia="it-IT"/>
        </w:rPr>
      </w:pPr>
      <w:r w:rsidRPr="00EC7F09">
        <w:rPr>
          <w:rFonts w:ascii="Georgia" w:eastAsia="Times New Roman" w:hAnsi="Georgia" w:cs="Times New Roman"/>
          <w:b/>
          <w:bCs/>
          <w:color w:val="2E74B5" w:themeColor="accent5" w:themeShade="BF"/>
          <w:sz w:val="26"/>
          <w:szCs w:val="26"/>
          <w:lang w:eastAsia="it-IT"/>
        </w:rPr>
        <w:t>Competenza di cittadinanza</w:t>
      </w:r>
    </w:p>
    <w:p w14:paraId="2B32861A" w14:textId="0F71FF10" w:rsidR="00C535DD" w:rsidRPr="00A80B9A" w:rsidRDefault="00FD2D6C" w:rsidP="00831F8C">
      <w:pPr>
        <w:jc w:val="both"/>
        <w:rPr>
          <w:rFonts w:ascii="Georgia" w:eastAsia="Times New Roman" w:hAnsi="Georgia" w:cs="Times New Roman"/>
          <w:sz w:val="26"/>
          <w:szCs w:val="26"/>
          <w:lang w:eastAsia="it-IT"/>
        </w:rPr>
      </w:pPr>
      <w:r w:rsidRPr="00A80B9A">
        <w:rPr>
          <w:rFonts w:ascii="Georgia" w:eastAsia="Times New Roman" w:hAnsi="Georgia" w:cs="Times New Roman"/>
          <w:sz w:val="26"/>
          <w:szCs w:val="26"/>
          <w:lang w:eastAsia="it-IT"/>
        </w:rPr>
        <w:t xml:space="preserve">Saper proporre una riflessione critica personale o di </w:t>
      </w:r>
      <w:proofErr w:type="gramStart"/>
      <w:r w:rsidRPr="00A80B9A">
        <w:rPr>
          <w:rFonts w:ascii="Georgia" w:eastAsia="Times New Roman" w:hAnsi="Georgia" w:cs="Times New Roman"/>
          <w:sz w:val="26"/>
          <w:szCs w:val="26"/>
          <w:lang w:eastAsia="it-IT"/>
        </w:rPr>
        <w:t>gruppo,  che</w:t>
      </w:r>
      <w:proofErr w:type="gramEnd"/>
      <w:r w:rsidRPr="00A80B9A">
        <w:rPr>
          <w:rFonts w:ascii="Georgia" w:eastAsia="Times New Roman" w:hAnsi="Georgia" w:cs="Times New Roman"/>
          <w:sz w:val="26"/>
          <w:szCs w:val="26"/>
          <w:lang w:eastAsia="it-IT"/>
        </w:rPr>
        <w:t xml:space="preserve"> utilizz</w:t>
      </w:r>
      <w:r w:rsidR="00101139" w:rsidRPr="00A80B9A">
        <w:rPr>
          <w:rFonts w:ascii="Georgia" w:eastAsia="Times New Roman" w:hAnsi="Georgia" w:cs="Times New Roman"/>
          <w:sz w:val="26"/>
          <w:szCs w:val="26"/>
          <w:lang w:eastAsia="it-IT"/>
        </w:rPr>
        <w:t>i</w:t>
      </w:r>
      <w:r w:rsidRPr="00A80B9A">
        <w:rPr>
          <w:rFonts w:ascii="Georgia" w:eastAsia="Times New Roman" w:hAnsi="Georgia" w:cs="Times New Roman"/>
          <w:sz w:val="26"/>
          <w:szCs w:val="26"/>
          <w:lang w:eastAsia="it-IT"/>
        </w:rPr>
        <w:t xml:space="preserve"> contenuti appresi nelle discipline, </w:t>
      </w:r>
      <w:r w:rsidR="00101139" w:rsidRPr="00A80B9A">
        <w:rPr>
          <w:rFonts w:ascii="Georgia" w:eastAsia="Times New Roman" w:hAnsi="Georgia" w:cs="Times New Roman"/>
          <w:sz w:val="26"/>
          <w:szCs w:val="26"/>
          <w:lang w:eastAsia="it-IT"/>
        </w:rPr>
        <w:t xml:space="preserve">sapendoli </w:t>
      </w:r>
      <w:r w:rsidRPr="00A80B9A">
        <w:rPr>
          <w:rFonts w:ascii="Georgia" w:eastAsia="Times New Roman" w:hAnsi="Georgia" w:cs="Times New Roman"/>
          <w:sz w:val="26"/>
          <w:szCs w:val="26"/>
          <w:lang w:eastAsia="it-IT"/>
        </w:rPr>
        <w:t>inquadr</w:t>
      </w:r>
      <w:r w:rsidR="00101139" w:rsidRPr="00A80B9A">
        <w:rPr>
          <w:rFonts w:ascii="Georgia" w:eastAsia="Times New Roman" w:hAnsi="Georgia" w:cs="Times New Roman"/>
          <w:sz w:val="26"/>
          <w:szCs w:val="26"/>
          <w:lang w:eastAsia="it-IT"/>
        </w:rPr>
        <w:t>are</w:t>
      </w:r>
      <w:r w:rsidRPr="00A80B9A">
        <w:rPr>
          <w:rFonts w:ascii="Georgia" w:eastAsia="Times New Roman" w:hAnsi="Georgia" w:cs="Times New Roman"/>
          <w:sz w:val="26"/>
          <w:szCs w:val="26"/>
          <w:lang w:eastAsia="it-IT"/>
        </w:rPr>
        <w:t>, integra</w:t>
      </w:r>
      <w:r w:rsidR="00101139" w:rsidRPr="00A80B9A">
        <w:rPr>
          <w:rFonts w:ascii="Georgia" w:eastAsia="Times New Roman" w:hAnsi="Georgia" w:cs="Times New Roman"/>
          <w:sz w:val="26"/>
          <w:szCs w:val="26"/>
          <w:lang w:eastAsia="it-IT"/>
        </w:rPr>
        <w:t>re</w:t>
      </w:r>
      <w:r w:rsidRPr="00A80B9A">
        <w:rPr>
          <w:rFonts w:ascii="Georgia" w:eastAsia="Times New Roman" w:hAnsi="Georgia" w:cs="Times New Roman"/>
          <w:sz w:val="26"/>
          <w:szCs w:val="26"/>
          <w:lang w:eastAsia="it-IT"/>
        </w:rPr>
        <w:t xml:space="preserve"> e contestualizza</w:t>
      </w:r>
      <w:r w:rsidR="00101139" w:rsidRPr="00A80B9A">
        <w:rPr>
          <w:rFonts w:ascii="Georgia" w:eastAsia="Times New Roman" w:hAnsi="Georgia" w:cs="Times New Roman"/>
          <w:sz w:val="26"/>
          <w:szCs w:val="26"/>
          <w:lang w:eastAsia="it-IT"/>
        </w:rPr>
        <w:t>re</w:t>
      </w:r>
      <w:r w:rsidRPr="00A80B9A">
        <w:rPr>
          <w:rFonts w:ascii="Georgia" w:eastAsia="Times New Roman" w:hAnsi="Georgia" w:cs="Times New Roman"/>
          <w:sz w:val="26"/>
          <w:szCs w:val="26"/>
          <w:lang w:eastAsia="it-IT"/>
        </w:rPr>
        <w:t xml:space="preserve"> in una situazione contemporanea, </w:t>
      </w:r>
      <w:r w:rsidR="005357D1" w:rsidRPr="00A80B9A">
        <w:rPr>
          <w:rFonts w:ascii="Georgia" w:eastAsia="Times New Roman" w:hAnsi="Georgia" w:cs="Times New Roman"/>
          <w:sz w:val="26"/>
          <w:szCs w:val="26"/>
          <w:lang w:eastAsia="it-IT"/>
        </w:rPr>
        <w:t>cogliendone</w:t>
      </w:r>
      <w:r w:rsidRPr="00A80B9A">
        <w:rPr>
          <w:rFonts w:ascii="Georgia" w:eastAsia="Times New Roman" w:hAnsi="Georgia" w:cs="Times New Roman"/>
          <w:sz w:val="26"/>
          <w:szCs w:val="26"/>
          <w:lang w:eastAsia="it-IT"/>
        </w:rPr>
        <w:t xml:space="preserve"> la complessità</w:t>
      </w:r>
      <w:r w:rsidR="0029312A" w:rsidRPr="00A80B9A">
        <w:rPr>
          <w:rFonts w:ascii="Georgia" w:eastAsia="Times New Roman" w:hAnsi="Georgia" w:cs="Times New Roman"/>
          <w:sz w:val="26"/>
          <w:szCs w:val="26"/>
          <w:lang w:eastAsia="it-IT"/>
        </w:rPr>
        <w:t xml:space="preserve"> e problematicità.</w:t>
      </w:r>
      <w:r w:rsidRPr="00A80B9A">
        <w:rPr>
          <w:rFonts w:ascii="Georgia" w:eastAsia="Times New Roman" w:hAnsi="Georgia" w:cs="Times New Roman"/>
          <w:sz w:val="26"/>
          <w:szCs w:val="26"/>
          <w:lang w:eastAsia="it-IT"/>
        </w:rPr>
        <w:tab/>
      </w:r>
    </w:p>
    <w:p w14:paraId="24E6B966" w14:textId="75CAD910" w:rsidR="00361A52" w:rsidRDefault="00361A52">
      <w:pPr>
        <w:rPr>
          <w:color w:val="FF0000"/>
        </w:rPr>
      </w:pPr>
    </w:p>
    <w:p w14:paraId="01F62E22" w14:textId="7B9B6442" w:rsidR="00A45AFB" w:rsidRPr="00A45AFB" w:rsidRDefault="00A45AFB" w:rsidP="00A45AFB">
      <w:pPr>
        <w:jc w:val="center"/>
        <w:rPr>
          <w:rFonts w:ascii="Georgia" w:eastAsia="Times New Roman" w:hAnsi="Georgia" w:cs="Times New Roman"/>
          <w:b/>
          <w:bCs/>
          <w:color w:val="0070C0"/>
          <w:sz w:val="28"/>
          <w:szCs w:val="28"/>
          <w:lang w:eastAsia="it-IT"/>
        </w:rPr>
      </w:pPr>
      <w:r w:rsidRPr="00A45AFB">
        <w:rPr>
          <w:rFonts w:ascii="Georgia" w:eastAsia="Times New Roman" w:hAnsi="Georgia" w:cs="Times New Roman"/>
          <w:b/>
          <w:bCs/>
          <w:color w:val="0070C0"/>
          <w:sz w:val="28"/>
          <w:szCs w:val="28"/>
          <w:lang w:eastAsia="it-IT"/>
        </w:rPr>
        <w:t>ALLEGATI</w:t>
      </w:r>
    </w:p>
    <w:p w14:paraId="1362436C" w14:textId="3BC13B0F" w:rsidR="00A45AFB" w:rsidRDefault="00A45AFB">
      <w:pPr>
        <w:rPr>
          <w:color w:val="FF0000"/>
        </w:rPr>
      </w:pPr>
    </w:p>
    <w:p w14:paraId="7F038A75" w14:textId="6D6E1EA1" w:rsidR="00A45AFB" w:rsidRPr="00A45AFB" w:rsidRDefault="00A45AFB">
      <w:pPr>
        <w:rPr>
          <w:rFonts w:ascii="Georgia" w:eastAsia="Times New Roman" w:hAnsi="Georgia" w:cs="Times New Roman"/>
          <w:b/>
          <w:bCs/>
          <w:color w:val="2E74B5" w:themeColor="accent5" w:themeShade="BF"/>
          <w:sz w:val="26"/>
          <w:szCs w:val="26"/>
          <w:lang w:eastAsia="it-IT"/>
        </w:rPr>
      </w:pPr>
      <w:r w:rsidRPr="00A45AFB">
        <w:rPr>
          <w:rFonts w:ascii="Georgia" w:eastAsia="Times New Roman" w:hAnsi="Georgia" w:cs="Times New Roman"/>
          <w:b/>
          <w:bCs/>
          <w:color w:val="2E74B5" w:themeColor="accent5" w:themeShade="BF"/>
          <w:sz w:val="26"/>
          <w:szCs w:val="26"/>
          <w:lang w:eastAsia="it-IT"/>
        </w:rPr>
        <w:t>SCHEDE SINTETICHE DI EDUCAZIONE CIVICA APPROVATE DA OGNI CONSIGLIO DI CLASSE</w:t>
      </w:r>
    </w:p>
    <w:p w14:paraId="3499FB61" w14:textId="373BFBA8" w:rsidR="00A45AFB" w:rsidRPr="00A45AFB" w:rsidRDefault="00A45AFB">
      <w:pPr>
        <w:rPr>
          <w:rFonts w:ascii="Georgia" w:eastAsia="Times New Roman" w:hAnsi="Georgia" w:cs="Times New Roman"/>
          <w:b/>
          <w:bCs/>
          <w:color w:val="2E74B5" w:themeColor="accent5" w:themeShade="BF"/>
          <w:sz w:val="26"/>
          <w:szCs w:val="26"/>
          <w:lang w:eastAsia="it-IT"/>
        </w:rPr>
      </w:pPr>
      <w:r w:rsidRPr="00A45AFB">
        <w:rPr>
          <w:rFonts w:ascii="Georgia" w:eastAsia="Times New Roman" w:hAnsi="Georgia" w:cs="Times New Roman"/>
          <w:b/>
          <w:bCs/>
          <w:color w:val="2E74B5" w:themeColor="accent5" w:themeShade="BF"/>
          <w:sz w:val="26"/>
          <w:szCs w:val="26"/>
          <w:lang w:eastAsia="it-IT"/>
        </w:rPr>
        <w:t>SCHEMI SINOTTICI FINALI</w:t>
      </w:r>
    </w:p>
    <w:sectPr w:rsidR="00A45AFB" w:rsidRPr="00A45A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146B" w14:textId="77777777" w:rsidR="00F740B9" w:rsidRDefault="00F740B9" w:rsidP="004756E6">
      <w:pPr>
        <w:spacing w:after="0" w:line="240" w:lineRule="auto"/>
      </w:pPr>
      <w:r>
        <w:separator/>
      </w:r>
    </w:p>
  </w:endnote>
  <w:endnote w:type="continuationSeparator" w:id="0">
    <w:p w14:paraId="2597803B" w14:textId="77777777" w:rsidR="00F740B9" w:rsidRDefault="00F740B9" w:rsidP="0047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18A60" w14:textId="77777777" w:rsidR="00F740B9" w:rsidRDefault="00F740B9" w:rsidP="004756E6">
      <w:pPr>
        <w:spacing w:after="0" w:line="240" w:lineRule="auto"/>
      </w:pPr>
      <w:r>
        <w:separator/>
      </w:r>
    </w:p>
  </w:footnote>
  <w:footnote w:type="continuationSeparator" w:id="0">
    <w:p w14:paraId="63DA9E25" w14:textId="77777777" w:rsidR="00F740B9" w:rsidRDefault="00F740B9" w:rsidP="0047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1EA3"/>
    <w:multiLevelType w:val="hybridMultilevel"/>
    <w:tmpl w:val="B00E8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B33058"/>
    <w:multiLevelType w:val="hybridMultilevel"/>
    <w:tmpl w:val="9A5A0676"/>
    <w:lvl w:ilvl="0" w:tplc="47727356">
      <w:start w:val="3"/>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8C6"/>
    <w:rsid w:val="0001380B"/>
    <w:rsid w:val="000140DB"/>
    <w:rsid w:val="0004123F"/>
    <w:rsid w:val="00046DD1"/>
    <w:rsid w:val="00053061"/>
    <w:rsid w:val="00064547"/>
    <w:rsid w:val="00091351"/>
    <w:rsid w:val="000A42EF"/>
    <w:rsid w:val="00101139"/>
    <w:rsid w:val="00123797"/>
    <w:rsid w:val="0013735C"/>
    <w:rsid w:val="001445DC"/>
    <w:rsid w:val="001551F4"/>
    <w:rsid w:val="001803FF"/>
    <w:rsid w:val="001D1B2F"/>
    <w:rsid w:val="001E11E0"/>
    <w:rsid w:val="00244829"/>
    <w:rsid w:val="00276051"/>
    <w:rsid w:val="0029312A"/>
    <w:rsid w:val="002D1721"/>
    <w:rsid w:val="002F29BC"/>
    <w:rsid w:val="00310A34"/>
    <w:rsid w:val="00324969"/>
    <w:rsid w:val="003358B7"/>
    <w:rsid w:val="00361A52"/>
    <w:rsid w:val="003804E9"/>
    <w:rsid w:val="00396C98"/>
    <w:rsid w:val="003B277E"/>
    <w:rsid w:val="003D0586"/>
    <w:rsid w:val="003D185F"/>
    <w:rsid w:val="003F716F"/>
    <w:rsid w:val="0043745A"/>
    <w:rsid w:val="004756E6"/>
    <w:rsid w:val="004A2118"/>
    <w:rsid w:val="004A322D"/>
    <w:rsid w:val="005357D1"/>
    <w:rsid w:val="00536124"/>
    <w:rsid w:val="00554AFF"/>
    <w:rsid w:val="005A4903"/>
    <w:rsid w:val="005B3498"/>
    <w:rsid w:val="005B6807"/>
    <w:rsid w:val="005E7E2B"/>
    <w:rsid w:val="00615362"/>
    <w:rsid w:val="00643F30"/>
    <w:rsid w:val="006A0F1B"/>
    <w:rsid w:val="006C78C1"/>
    <w:rsid w:val="00711CAA"/>
    <w:rsid w:val="00750E26"/>
    <w:rsid w:val="007838C6"/>
    <w:rsid w:val="00786E05"/>
    <w:rsid w:val="007C65DC"/>
    <w:rsid w:val="007D14E0"/>
    <w:rsid w:val="00807AD6"/>
    <w:rsid w:val="008119AC"/>
    <w:rsid w:val="008219B4"/>
    <w:rsid w:val="00831F8C"/>
    <w:rsid w:val="00833900"/>
    <w:rsid w:val="00893CD1"/>
    <w:rsid w:val="008A735A"/>
    <w:rsid w:val="008B295C"/>
    <w:rsid w:val="008D4848"/>
    <w:rsid w:val="00917E49"/>
    <w:rsid w:val="009805C6"/>
    <w:rsid w:val="009914BB"/>
    <w:rsid w:val="00994A9C"/>
    <w:rsid w:val="009A06F2"/>
    <w:rsid w:val="009A7AF3"/>
    <w:rsid w:val="009B7151"/>
    <w:rsid w:val="009F566B"/>
    <w:rsid w:val="00A21DB5"/>
    <w:rsid w:val="00A4303B"/>
    <w:rsid w:val="00A45AFB"/>
    <w:rsid w:val="00A80B9A"/>
    <w:rsid w:val="00A970F4"/>
    <w:rsid w:val="00AB4AC8"/>
    <w:rsid w:val="00AB759E"/>
    <w:rsid w:val="00AD50C8"/>
    <w:rsid w:val="00AE5C01"/>
    <w:rsid w:val="00B25D0A"/>
    <w:rsid w:val="00B30B6B"/>
    <w:rsid w:val="00B400C2"/>
    <w:rsid w:val="00B54C70"/>
    <w:rsid w:val="00B7197A"/>
    <w:rsid w:val="00B82E36"/>
    <w:rsid w:val="00BC6B19"/>
    <w:rsid w:val="00BD5E05"/>
    <w:rsid w:val="00BF648B"/>
    <w:rsid w:val="00C01D2B"/>
    <w:rsid w:val="00C16A48"/>
    <w:rsid w:val="00C225CA"/>
    <w:rsid w:val="00C535DD"/>
    <w:rsid w:val="00C55EA1"/>
    <w:rsid w:val="00C56EF1"/>
    <w:rsid w:val="00CF39AB"/>
    <w:rsid w:val="00D30044"/>
    <w:rsid w:val="00D61E73"/>
    <w:rsid w:val="00DF078C"/>
    <w:rsid w:val="00E05600"/>
    <w:rsid w:val="00E165E0"/>
    <w:rsid w:val="00E168F4"/>
    <w:rsid w:val="00E33028"/>
    <w:rsid w:val="00E62147"/>
    <w:rsid w:val="00E93AC8"/>
    <w:rsid w:val="00EC7F09"/>
    <w:rsid w:val="00ED7496"/>
    <w:rsid w:val="00F127A6"/>
    <w:rsid w:val="00F13377"/>
    <w:rsid w:val="00F740B9"/>
    <w:rsid w:val="00F909CC"/>
    <w:rsid w:val="00F95A1A"/>
    <w:rsid w:val="00FA6598"/>
    <w:rsid w:val="00FB0A72"/>
    <w:rsid w:val="00FD0D34"/>
    <w:rsid w:val="00FD2D6C"/>
    <w:rsid w:val="00FF0330"/>
    <w:rsid w:val="00FF24EC"/>
    <w:rsid w:val="00FF4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C185"/>
  <w15:docId w15:val="{F4D9CD1A-D5DA-432F-BA63-8BFAD757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8C6"/>
  </w:style>
  <w:style w:type="paragraph" w:styleId="Titolo1">
    <w:name w:val="heading 1"/>
    <w:basedOn w:val="Normale"/>
    <w:next w:val="Normale"/>
    <w:link w:val="Titolo1Carattere"/>
    <w:uiPriority w:val="9"/>
    <w:qFormat/>
    <w:rsid w:val="00BC6B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838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D0D34"/>
    <w:pPr>
      <w:ind w:left="720"/>
      <w:contextualSpacing/>
    </w:pPr>
  </w:style>
  <w:style w:type="paragraph" w:styleId="Intestazione">
    <w:name w:val="header"/>
    <w:basedOn w:val="Normale"/>
    <w:link w:val="IntestazioneCarattere"/>
    <w:uiPriority w:val="99"/>
    <w:unhideWhenUsed/>
    <w:rsid w:val="004756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6E6"/>
  </w:style>
  <w:style w:type="paragraph" w:styleId="Pidipagina">
    <w:name w:val="footer"/>
    <w:basedOn w:val="Normale"/>
    <w:link w:val="PidipaginaCarattere"/>
    <w:uiPriority w:val="99"/>
    <w:unhideWhenUsed/>
    <w:rsid w:val="004756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6E6"/>
  </w:style>
  <w:style w:type="character" w:customStyle="1" w:styleId="Titolo1Carattere">
    <w:name w:val="Titolo 1 Carattere"/>
    <w:basedOn w:val="Carpredefinitoparagrafo"/>
    <w:link w:val="Titolo1"/>
    <w:uiPriority w:val="9"/>
    <w:rsid w:val="00BC6B1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3654</Words>
  <Characters>20832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Albalisa Azzariti</dc:creator>
  <cp:lastModifiedBy>andrea arioli</cp:lastModifiedBy>
  <cp:revision>22</cp:revision>
  <dcterms:created xsi:type="dcterms:W3CDTF">2021-11-15T15:43:00Z</dcterms:created>
  <dcterms:modified xsi:type="dcterms:W3CDTF">2021-11-16T18:26:00Z</dcterms:modified>
</cp:coreProperties>
</file>